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379F0" w14:textId="77777777" w:rsidR="000E720E" w:rsidRPr="00482F7B" w:rsidRDefault="000E720E" w:rsidP="000E720E">
      <w:pPr>
        <w:pStyle w:val="a5"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  <w:r w:rsidRPr="00482F7B">
        <w:rPr>
          <w:rFonts w:ascii="Times New Roman" w:hAnsi="Times New Roman"/>
          <w:sz w:val="28"/>
          <w:szCs w:val="28"/>
        </w:rPr>
        <w:t xml:space="preserve">ДОКУМЕНТАЦИЯ ОБ ОТКРЫТОМ АУКЦИОНЕ </w:t>
      </w:r>
    </w:p>
    <w:p w14:paraId="1489B9F7" w14:textId="77777777" w:rsidR="000E720E" w:rsidRDefault="000E720E" w:rsidP="000E720E">
      <w:pPr>
        <w:pStyle w:val="a5"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482F7B">
        <w:rPr>
          <w:rFonts w:ascii="Times New Roman" w:hAnsi="Times New Roman"/>
          <w:sz w:val="28"/>
          <w:szCs w:val="28"/>
        </w:rPr>
        <w:t>В ЭЛЕКТРОННОЙ ФОРМЕ</w:t>
      </w:r>
    </w:p>
    <w:p w14:paraId="02B0010A" w14:textId="77777777" w:rsidR="000E720E" w:rsidRPr="00482F7B" w:rsidRDefault="000E720E" w:rsidP="000E720E">
      <w:pPr>
        <w:pStyle w:val="a5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14:paraId="35249AF9" w14:textId="77777777" w:rsidR="000E720E" w:rsidRPr="00F36007" w:rsidRDefault="000E720E" w:rsidP="000E720E">
      <w:pPr>
        <w:contextualSpacing/>
        <w:jc w:val="center"/>
      </w:pPr>
      <w:r w:rsidRPr="00D73716">
        <w:rPr>
          <w:b/>
          <w:sz w:val="28"/>
          <w:szCs w:val="28"/>
        </w:rPr>
        <w:t xml:space="preserve">на право заключения государственного </w:t>
      </w:r>
      <w:r>
        <w:rPr>
          <w:b/>
          <w:sz w:val="28"/>
          <w:szCs w:val="28"/>
        </w:rPr>
        <w:t xml:space="preserve">контракта </w:t>
      </w:r>
      <w:r w:rsidRPr="00D73716">
        <w:rPr>
          <w:b/>
          <w:bCs/>
          <w:sz w:val="28"/>
          <w:szCs w:val="28"/>
        </w:rPr>
        <w:t xml:space="preserve">на </w:t>
      </w:r>
      <w:r w:rsidRPr="00C26DE3">
        <w:rPr>
          <w:b/>
          <w:bCs/>
          <w:sz w:val="28"/>
          <w:szCs w:val="28"/>
        </w:rPr>
        <w:t>оказание услуг по созданию информационной системы для публикации открытых данных и мониторинга развития отрасли культуры на официальном сайте Минкультуры России</w:t>
      </w:r>
    </w:p>
    <w:p w14:paraId="585A2118" w14:textId="77777777" w:rsidR="000E720E" w:rsidRDefault="000E720E" w:rsidP="00020314">
      <w:pPr>
        <w:jc w:val="center"/>
        <w:rPr>
          <w:rStyle w:val="10"/>
          <w:bCs w:val="0"/>
          <w:lang w:val="en-US"/>
        </w:rPr>
      </w:pPr>
    </w:p>
    <w:p w14:paraId="14B47003" w14:textId="77777777" w:rsidR="000E720E" w:rsidRDefault="000E720E" w:rsidP="00020314">
      <w:pPr>
        <w:jc w:val="center"/>
        <w:rPr>
          <w:rStyle w:val="10"/>
          <w:bCs w:val="0"/>
          <w:lang w:val="en-US"/>
        </w:rPr>
      </w:pPr>
      <w:hyperlink r:id="rId6" w:history="1">
        <w:r w:rsidRPr="0060737A">
          <w:rPr>
            <w:rStyle w:val="a7"/>
            <w:kern w:val="28"/>
            <w:sz w:val="36"/>
            <w:szCs w:val="36"/>
            <w:lang w:val="en-US"/>
          </w:rPr>
          <w:t>http://zakupki.gov.ru/pgz/public/action/orders/info/common_info/show?source=epz&amp;notificationId=7550656</w:t>
        </w:r>
      </w:hyperlink>
    </w:p>
    <w:p w14:paraId="6939D1D8" w14:textId="77777777" w:rsidR="000E720E" w:rsidRDefault="000E720E" w:rsidP="00020314">
      <w:pPr>
        <w:jc w:val="center"/>
        <w:rPr>
          <w:rStyle w:val="10"/>
          <w:bCs w:val="0"/>
          <w:lang w:val="en-US"/>
        </w:rPr>
      </w:pPr>
    </w:p>
    <w:p w14:paraId="6A34327E" w14:textId="77777777" w:rsidR="000E720E" w:rsidRDefault="000E720E" w:rsidP="00020314">
      <w:pPr>
        <w:jc w:val="center"/>
        <w:rPr>
          <w:rStyle w:val="10"/>
          <w:bCs w:val="0"/>
          <w:lang w:val="en-US"/>
        </w:rPr>
      </w:pPr>
    </w:p>
    <w:p w14:paraId="6F82029B" w14:textId="77777777" w:rsidR="000E720E" w:rsidRDefault="000E720E" w:rsidP="00020314">
      <w:pPr>
        <w:jc w:val="center"/>
        <w:rPr>
          <w:rStyle w:val="10"/>
          <w:bCs w:val="0"/>
          <w:lang w:val="en-US"/>
        </w:rPr>
      </w:pPr>
    </w:p>
    <w:p w14:paraId="69AAF7A8" w14:textId="77777777" w:rsidR="00020314" w:rsidRDefault="00020314" w:rsidP="00020314">
      <w:pPr>
        <w:jc w:val="center"/>
        <w:rPr>
          <w:b/>
          <w:kern w:val="28"/>
        </w:rPr>
      </w:pPr>
      <w:r w:rsidRPr="00482F7B">
        <w:rPr>
          <w:rStyle w:val="10"/>
          <w:bCs w:val="0"/>
          <w:lang w:val="en-US"/>
        </w:rPr>
        <w:t>V</w:t>
      </w:r>
      <w:r>
        <w:rPr>
          <w:rStyle w:val="10"/>
          <w:bCs w:val="0"/>
          <w:lang w:val="en-US"/>
        </w:rPr>
        <w:t>II</w:t>
      </w:r>
      <w:r w:rsidRPr="00482F7B">
        <w:rPr>
          <w:rStyle w:val="10"/>
          <w:bCs w:val="0"/>
        </w:rPr>
        <w:t>. ТЕХНИЧЕСКАЯ ЧАСТЬ ДОКУМЕНТАЦИИ ОБ АУКЦИОНЕ</w:t>
      </w:r>
    </w:p>
    <w:p w14:paraId="5EEBD1E7" w14:textId="77777777" w:rsidR="00020314" w:rsidRPr="00527430" w:rsidRDefault="00020314" w:rsidP="00020314">
      <w:pPr>
        <w:suppressAutoHyphens/>
        <w:spacing w:after="0"/>
        <w:contextualSpacing/>
        <w:rPr>
          <w:b/>
          <w:lang w:eastAsia="ar-SA"/>
        </w:rPr>
      </w:pPr>
    </w:p>
    <w:p w14:paraId="17E07E03" w14:textId="77777777" w:rsidR="00020314" w:rsidRDefault="00020314" w:rsidP="00020314">
      <w:pPr>
        <w:suppressAutoHyphens/>
        <w:spacing w:after="0"/>
        <w:contextualSpacing/>
        <w:jc w:val="center"/>
        <w:rPr>
          <w:b/>
          <w:lang w:eastAsia="ar-SA"/>
        </w:rPr>
      </w:pPr>
      <w:r w:rsidRPr="00527430">
        <w:rPr>
          <w:b/>
          <w:lang w:eastAsia="ar-SA"/>
        </w:rPr>
        <w:t>ТЕХНИЧЕСКОЕ ЗАДАНИЕ</w:t>
      </w:r>
    </w:p>
    <w:p w14:paraId="1A4EEC91" w14:textId="77777777" w:rsidR="00020314" w:rsidRPr="003C7740" w:rsidRDefault="00020314" w:rsidP="00020314">
      <w:pPr>
        <w:spacing w:after="0"/>
        <w:jc w:val="center"/>
        <w:rPr>
          <w:rFonts w:eastAsia="Calibri"/>
          <w:lang w:eastAsia="en-US"/>
        </w:rPr>
      </w:pPr>
      <w:r w:rsidRPr="003C7740">
        <w:rPr>
          <w:rFonts w:eastAsia="Calibri"/>
          <w:b/>
          <w:color w:val="000000"/>
          <w:lang w:eastAsia="en-US"/>
        </w:rPr>
        <w:t>на оказание услуг по созданию информационной системы для публикации открытых данных и мониторинга развития отрасли культуры на официальном сайте Минкультуры России</w:t>
      </w:r>
    </w:p>
    <w:p w14:paraId="60D64859" w14:textId="77777777" w:rsidR="00020314" w:rsidRPr="003C7740" w:rsidRDefault="00020314" w:rsidP="00020314">
      <w:pPr>
        <w:jc w:val="center"/>
        <w:rPr>
          <w:rFonts w:eastAsia="Calibri"/>
          <w:b/>
          <w:color w:val="000000"/>
          <w:lang w:eastAsia="en-US"/>
        </w:rPr>
      </w:pPr>
    </w:p>
    <w:p w14:paraId="17A257B9" w14:textId="77777777" w:rsidR="00020314" w:rsidRPr="003C7740" w:rsidRDefault="00020314" w:rsidP="00020314">
      <w:pPr>
        <w:widowControl w:val="0"/>
        <w:numPr>
          <w:ilvl w:val="1"/>
          <w:numId w:val="1"/>
        </w:numPr>
        <w:tabs>
          <w:tab w:val="left" w:pos="720"/>
          <w:tab w:val="num" w:pos="926"/>
        </w:tabs>
        <w:autoSpaceDE w:val="0"/>
        <w:autoSpaceDN w:val="0"/>
        <w:adjustRightInd w:val="0"/>
        <w:spacing w:before="120" w:after="120"/>
        <w:ind w:left="0" w:firstLine="0"/>
        <w:rPr>
          <w:b/>
          <w:bCs/>
        </w:rPr>
      </w:pPr>
      <w:r w:rsidRPr="003C7740">
        <w:rPr>
          <w:b/>
          <w:bCs/>
        </w:rPr>
        <w:t xml:space="preserve">Место оказания услуг:  </w:t>
      </w:r>
      <w:r w:rsidRPr="003C7740">
        <w:rPr>
          <w:rFonts w:eastAsia="Calibri"/>
          <w:color w:val="000000"/>
          <w:lang w:eastAsia="en-US"/>
        </w:rPr>
        <w:t>Российская Федерация, г. Москва.</w:t>
      </w:r>
    </w:p>
    <w:p w14:paraId="4A0C226F" w14:textId="77777777" w:rsidR="00020314" w:rsidRPr="003C7740" w:rsidRDefault="00020314" w:rsidP="00020314">
      <w:pPr>
        <w:widowControl w:val="0"/>
        <w:numPr>
          <w:ilvl w:val="1"/>
          <w:numId w:val="1"/>
        </w:numPr>
        <w:tabs>
          <w:tab w:val="left" w:pos="720"/>
          <w:tab w:val="num" w:pos="926"/>
        </w:tabs>
        <w:autoSpaceDE w:val="0"/>
        <w:autoSpaceDN w:val="0"/>
        <w:adjustRightInd w:val="0"/>
        <w:spacing w:before="120" w:after="120"/>
        <w:ind w:left="0" w:firstLine="0"/>
        <w:rPr>
          <w:b/>
          <w:bCs/>
        </w:rPr>
      </w:pPr>
      <w:r w:rsidRPr="003C7740">
        <w:rPr>
          <w:b/>
          <w:bCs/>
        </w:rPr>
        <w:t>Сроки оказания услуг:</w:t>
      </w:r>
      <w:r w:rsidRPr="003C7740">
        <w:t xml:space="preserve"> с момента заключения государственного контракта до 25 марта 2014 года</w:t>
      </w:r>
    </w:p>
    <w:p w14:paraId="4E91C813" w14:textId="77777777" w:rsidR="00020314" w:rsidRPr="003C7740" w:rsidRDefault="00020314" w:rsidP="00020314">
      <w:pPr>
        <w:tabs>
          <w:tab w:val="left" w:pos="426"/>
        </w:tabs>
        <w:suppressAutoHyphens/>
        <w:spacing w:after="0"/>
        <w:contextualSpacing/>
        <w:rPr>
          <w:lang w:eastAsia="ar-SA"/>
        </w:rPr>
      </w:pPr>
      <w:r w:rsidRPr="003C7740">
        <w:rPr>
          <w:lang w:eastAsia="ar-SA"/>
        </w:rPr>
        <w:t>Объем финансирования  в 2013 году  -  84,9 %  от  суммы  Государственного контракта.</w:t>
      </w:r>
    </w:p>
    <w:p w14:paraId="49B5733E" w14:textId="77777777" w:rsidR="00020314" w:rsidRPr="003C7740" w:rsidRDefault="00020314" w:rsidP="00020314">
      <w:pPr>
        <w:tabs>
          <w:tab w:val="left" w:pos="426"/>
          <w:tab w:val="left" w:pos="8826"/>
        </w:tabs>
        <w:suppressAutoHyphens/>
        <w:spacing w:after="0"/>
        <w:contextualSpacing/>
        <w:rPr>
          <w:lang w:eastAsia="ar-SA"/>
        </w:rPr>
      </w:pPr>
      <w:r w:rsidRPr="003C7740">
        <w:rPr>
          <w:lang w:eastAsia="ar-SA"/>
        </w:rPr>
        <w:t>Объем финансирования  в 2014 году  - 15,1 %   от  суммы  Государственного контракта.</w:t>
      </w:r>
    </w:p>
    <w:p w14:paraId="5112F268" w14:textId="77777777" w:rsidR="00020314" w:rsidRPr="003C7740" w:rsidRDefault="00020314" w:rsidP="00020314">
      <w:pPr>
        <w:widowControl w:val="0"/>
        <w:numPr>
          <w:ilvl w:val="1"/>
          <w:numId w:val="1"/>
        </w:numPr>
        <w:tabs>
          <w:tab w:val="left" w:pos="720"/>
          <w:tab w:val="num" w:pos="926"/>
        </w:tabs>
        <w:autoSpaceDE w:val="0"/>
        <w:autoSpaceDN w:val="0"/>
        <w:adjustRightInd w:val="0"/>
        <w:spacing w:before="120" w:after="120"/>
        <w:ind w:left="0" w:firstLine="0"/>
        <w:rPr>
          <w:b/>
          <w:bCs/>
        </w:rPr>
      </w:pPr>
      <w:r w:rsidRPr="003C7740">
        <w:rPr>
          <w:b/>
          <w:bCs/>
        </w:rPr>
        <w:t>Основание для оказания услуг</w:t>
      </w:r>
    </w:p>
    <w:p w14:paraId="5EEA544C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Услуги должны оказываться с учетом положений следующих документов:</w:t>
      </w:r>
    </w:p>
    <w:p w14:paraId="5EB0E39D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Указ Президента Российской Федерации от 7 мая 2012 г. № 601 «Об основных направлениях совершенствования системы государственного управления».</w:t>
      </w:r>
    </w:p>
    <w:p w14:paraId="4318EF7A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Федеральный закон от 27 июля 2006 г. № 149-ФЗ «Об информации, информационных технологиях и о защите информации».</w:t>
      </w:r>
    </w:p>
    <w:p w14:paraId="2EA7F550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7C7AB74E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Постановление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власти».</w:t>
      </w:r>
    </w:p>
    <w:p w14:paraId="0AD722DA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Федеральный закон от 7 июня 2013 г. №112-ФЗ «О внесении изменений в Федеральный закон «Об информации, информационных технологиях и о защите информации» и Федеральный закон «Об обеспечении доступа к информации о деятельности государственных органов и органов местного самоуправления».</w:t>
      </w:r>
    </w:p>
    <w:p w14:paraId="7A60ADE1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lastRenderedPageBreak/>
        <w:t>Постановление Правительства Российской Федерации от 10 июля 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данных».</w:t>
      </w:r>
    </w:p>
    <w:p w14:paraId="69FB82C7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Распоряжение Правительства Российской Федерации от 17 декабря 2010 г. №2299-р «О плане перехода федеральных органов исполнительной власти и федеральных бюджетных учреждений на использование свободного программного обеспечения (2011 - 2015 годы)»</w:t>
      </w:r>
    </w:p>
    <w:p w14:paraId="70D4F7D0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Распоряжение Правительства РФ от 10 июля 2013 г. N 1187-р «Об утверждении перечня общедоступной информации о деятельности федеральных государственных органов, органов государственной власти субъектов Российской Федерации и органов местного самоуправления, размещаемой в информационно-телекоммуникационной сети «Интернет» в форме открытых данных».</w:t>
      </w:r>
    </w:p>
    <w:p w14:paraId="3533D981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Приказ Министерства связи и массовых коммуникаций Российской Федерации от 27 июня 2013 г. № 149 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использования».</w:t>
      </w:r>
    </w:p>
    <w:p w14:paraId="212BF5EB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Концепция открытых данных (одобрена решением подкомиссии по использованию информационных технологий при предоставлении государственных и муниципальных услуг при Правительственной комиссии по внедрению информационных технологий в деятельности государственных органов и органов местного самоуправления от 13 декабря 2012 г. № 11).</w:t>
      </w:r>
    </w:p>
    <w:p w14:paraId="2E85F9DC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Методические рекомендации по публикации открытых данных государственными органами и органами местного самоуправления и технические требования к публикации открытых данных (утверждены протоколом заседания Правительственной комиссии по координации деятельности открытого правительства от 04.06.2013 № 4).</w:t>
      </w:r>
    </w:p>
    <w:p w14:paraId="64CF3D51" w14:textId="77777777" w:rsidR="00020314" w:rsidRPr="003C7740" w:rsidRDefault="00020314" w:rsidP="00020314">
      <w:pPr>
        <w:widowControl w:val="0"/>
        <w:numPr>
          <w:ilvl w:val="1"/>
          <w:numId w:val="1"/>
        </w:numPr>
        <w:tabs>
          <w:tab w:val="left" w:pos="720"/>
          <w:tab w:val="num" w:pos="926"/>
        </w:tabs>
        <w:autoSpaceDE w:val="0"/>
        <w:autoSpaceDN w:val="0"/>
        <w:adjustRightInd w:val="0"/>
        <w:spacing w:before="120" w:after="120"/>
        <w:ind w:left="0" w:firstLine="0"/>
        <w:rPr>
          <w:b/>
          <w:bCs/>
        </w:rPr>
      </w:pPr>
      <w:r w:rsidRPr="003C7740">
        <w:rPr>
          <w:b/>
          <w:bCs/>
        </w:rPr>
        <w:tab/>
        <w:t>Мероприятие федеральной целевой программы «Культура России (2012-2018 годы)», в рамках которой осуществляется оказание услуг</w:t>
      </w:r>
    </w:p>
    <w:p w14:paraId="7D7048CE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 xml:space="preserve">Мероприятие федеральной целевой программы «Культура России (2012-2018 годы)» №32 – «Формирование единой информационной системы общероссийского мониторинга состояния развития культуры». </w:t>
      </w:r>
    </w:p>
    <w:p w14:paraId="57A5F4C1" w14:textId="77777777" w:rsidR="00020314" w:rsidRPr="003C7740" w:rsidRDefault="00020314" w:rsidP="00020314">
      <w:pPr>
        <w:widowControl w:val="0"/>
        <w:numPr>
          <w:ilvl w:val="1"/>
          <w:numId w:val="1"/>
        </w:numPr>
        <w:tabs>
          <w:tab w:val="left" w:pos="720"/>
          <w:tab w:val="num" w:pos="926"/>
        </w:tabs>
        <w:autoSpaceDE w:val="0"/>
        <w:autoSpaceDN w:val="0"/>
        <w:adjustRightInd w:val="0"/>
        <w:spacing w:before="120" w:after="120"/>
        <w:ind w:left="0" w:firstLine="0"/>
        <w:rPr>
          <w:b/>
          <w:bCs/>
        </w:rPr>
      </w:pPr>
      <w:r w:rsidRPr="003C7740">
        <w:rPr>
          <w:b/>
          <w:bCs/>
        </w:rPr>
        <w:t>Список сокращений и терминов.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6856"/>
      </w:tblGrid>
      <w:tr w:rsidR="00020314" w:rsidRPr="003C7740" w14:paraId="50B32736" w14:textId="77777777" w:rsidTr="00670F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7BF0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  <w:jc w:val="center"/>
            </w:pPr>
            <w:r w:rsidRPr="003C7740">
              <w:t xml:space="preserve">Сокращение </w:t>
            </w:r>
            <w:r w:rsidRPr="003C7740">
              <w:rPr>
                <w:lang w:val="en-US"/>
              </w:rPr>
              <w:t xml:space="preserve">/ </w:t>
            </w:r>
            <w:r w:rsidRPr="003C7740">
              <w:t>термин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6847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  <w:jc w:val="center"/>
            </w:pPr>
            <w:r w:rsidRPr="003C7740">
              <w:t>Описание</w:t>
            </w:r>
          </w:p>
        </w:tc>
      </w:tr>
      <w:tr w:rsidR="00020314" w:rsidRPr="003C7740" w14:paraId="3992F571" w14:textId="77777777" w:rsidTr="00670F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1E09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</w:pPr>
            <w:r w:rsidRPr="003C7740">
              <w:t>НПА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E376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</w:pPr>
            <w:r w:rsidRPr="003C7740">
              <w:t>Нормативный правовой акт</w:t>
            </w:r>
          </w:p>
        </w:tc>
      </w:tr>
      <w:tr w:rsidR="00020314" w:rsidRPr="003C7740" w14:paraId="4829B65B" w14:textId="77777777" w:rsidTr="00670F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C624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</w:pPr>
            <w:r w:rsidRPr="003C7740">
              <w:t>ОД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47F7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</w:pPr>
            <w:r w:rsidRPr="003C7740">
              <w:t>Открытые данные</w:t>
            </w:r>
          </w:p>
        </w:tc>
      </w:tr>
      <w:tr w:rsidR="00020314" w:rsidRPr="003C7740" w14:paraId="71DF3BC3" w14:textId="77777777" w:rsidTr="00670F04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A2EB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</w:pPr>
            <w:r w:rsidRPr="003C7740">
              <w:t>ОС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CD64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</w:pPr>
            <w:r w:rsidRPr="003C7740">
              <w:t>Операционная система</w:t>
            </w:r>
          </w:p>
        </w:tc>
      </w:tr>
      <w:tr w:rsidR="00020314" w:rsidRPr="003C7740" w14:paraId="3215F719" w14:textId="77777777" w:rsidTr="00670F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8ECB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</w:pPr>
            <w:r w:rsidRPr="003C7740">
              <w:t>ПМИ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CB66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</w:pPr>
            <w:r w:rsidRPr="003C7740">
              <w:t>Программа и методика испытаний</w:t>
            </w:r>
          </w:p>
        </w:tc>
      </w:tr>
      <w:tr w:rsidR="00020314" w:rsidRPr="003C7740" w14:paraId="56BE0A3C" w14:textId="77777777" w:rsidTr="00670F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5B6B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  <w:rPr>
                <w:highlight w:val="yellow"/>
              </w:rPr>
            </w:pPr>
            <w:r w:rsidRPr="003C7740">
              <w:t>ПО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C979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</w:pPr>
            <w:r w:rsidRPr="003C7740">
              <w:t>Программное обеспечение, автоматизирующее формирование, обработку и публикацию наборов открытых данных</w:t>
            </w:r>
          </w:p>
        </w:tc>
      </w:tr>
      <w:tr w:rsidR="00020314" w:rsidRPr="003C7740" w14:paraId="50361922" w14:textId="77777777" w:rsidTr="00670F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937C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</w:pPr>
            <w:r w:rsidRPr="003C7740">
              <w:t>СУБД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E746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</w:pPr>
            <w:r w:rsidRPr="003C7740">
              <w:t>Система управления базами данных</w:t>
            </w:r>
          </w:p>
        </w:tc>
      </w:tr>
      <w:tr w:rsidR="00020314" w:rsidRPr="003C7740" w14:paraId="13396FA2" w14:textId="77777777" w:rsidTr="00670F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09BD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</w:pPr>
            <w:r w:rsidRPr="003C7740">
              <w:t>ТЗ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7014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</w:pPr>
            <w:r w:rsidRPr="003C7740">
              <w:t>Техническое задание</w:t>
            </w:r>
          </w:p>
        </w:tc>
      </w:tr>
      <w:tr w:rsidR="00020314" w:rsidRPr="003C7740" w14:paraId="0D507C31" w14:textId="77777777" w:rsidTr="00670F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4E74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</w:pPr>
            <w:r w:rsidRPr="003C7740">
              <w:t>ЭЦП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7F3F" w14:textId="77777777" w:rsidR="00020314" w:rsidRPr="003C7740" w:rsidRDefault="00020314" w:rsidP="00670F04">
            <w:pPr>
              <w:tabs>
                <w:tab w:val="left" w:pos="720"/>
              </w:tabs>
              <w:spacing w:before="120" w:after="120"/>
            </w:pPr>
            <w:r w:rsidRPr="003C7740">
              <w:t>Электронная цифровая подпись</w:t>
            </w:r>
          </w:p>
        </w:tc>
      </w:tr>
    </w:tbl>
    <w:p w14:paraId="63B91148" w14:textId="77777777" w:rsidR="00020314" w:rsidRPr="003C7740" w:rsidRDefault="00020314" w:rsidP="00020314">
      <w:pPr>
        <w:widowControl w:val="0"/>
        <w:numPr>
          <w:ilvl w:val="1"/>
          <w:numId w:val="1"/>
        </w:numPr>
        <w:tabs>
          <w:tab w:val="left" w:pos="720"/>
          <w:tab w:val="num" w:pos="926"/>
        </w:tabs>
        <w:autoSpaceDE w:val="0"/>
        <w:autoSpaceDN w:val="0"/>
        <w:adjustRightInd w:val="0"/>
        <w:spacing w:before="120" w:after="120"/>
        <w:ind w:left="0" w:firstLine="0"/>
        <w:rPr>
          <w:b/>
          <w:bCs/>
        </w:rPr>
      </w:pPr>
      <w:r w:rsidRPr="003C7740">
        <w:rPr>
          <w:b/>
          <w:bCs/>
        </w:rPr>
        <w:t xml:space="preserve">Предмет государственного контракта </w:t>
      </w:r>
    </w:p>
    <w:p w14:paraId="4DD8DACF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 xml:space="preserve">Предметом государственного контракта является создание отраслевого сайта открытых данных и мониторинга развития культуры в соответствии с условиями настоящего технического задания, в том числе: </w:t>
      </w:r>
    </w:p>
    <w:p w14:paraId="134F275F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предпроектное обследование;</w:t>
      </w:r>
    </w:p>
    <w:p w14:paraId="5EA617C4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формирование наборов открытых данных;</w:t>
      </w:r>
    </w:p>
    <w:p w14:paraId="24EA9325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формирование проектов регламентов;</w:t>
      </w:r>
    </w:p>
    <w:p w14:paraId="561BBD38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разработка Технического задания на программное обеспечение;</w:t>
      </w:r>
    </w:p>
    <w:p w14:paraId="0136F1D4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разработка программного обеспечения и проведение предварительных испытаний;</w:t>
      </w:r>
    </w:p>
    <w:p w14:paraId="33E7F562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проведение опытной эксплуатации и доработка программного обеспечения;</w:t>
      </w:r>
    </w:p>
    <w:p w14:paraId="64BD8040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корректировка регламентов по результатам опытной эксплуатации программного обеспечения.</w:t>
      </w:r>
    </w:p>
    <w:p w14:paraId="54EDFFD0" w14:textId="77777777" w:rsidR="00020314" w:rsidRPr="003C7740" w:rsidRDefault="00020314" w:rsidP="00020314">
      <w:pPr>
        <w:tabs>
          <w:tab w:val="left" w:pos="720"/>
        </w:tabs>
        <w:spacing w:before="120" w:after="120"/>
      </w:pPr>
    </w:p>
    <w:p w14:paraId="497BA794" w14:textId="77777777" w:rsidR="00020314" w:rsidRPr="003C7740" w:rsidRDefault="00020314" w:rsidP="00020314">
      <w:pPr>
        <w:widowControl w:val="0"/>
        <w:numPr>
          <w:ilvl w:val="0"/>
          <w:numId w:val="1"/>
        </w:numPr>
        <w:tabs>
          <w:tab w:val="num" w:pos="926"/>
        </w:tabs>
        <w:autoSpaceDE w:val="0"/>
        <w:autoSpaceDN w:val="0"/>
        <w:adjustRightInd w:val="0"/>
        <w:spacing w:before="120" w:after="120"/>
        <w:ind w:left="0" w:firstLine="0"/>
        <w:rPr>
          <w:b/>
          <w:bCs/>
        </w:rPr>
      </w:pPr>
      <w:r w:rsidRPr="003C7740">
        <w:rPr>
          <w:b/>
          <w:bCs/>
        </w:rPr>
        <w:t>Постановка проблемы</w:t>
      </w:r>
    </w:p>
    <w:p w14:paraId="27D8AA84" w14:textId="77777777" w:rsidR="00020314" w:rsidRPr="003C7740" w:rsidRDefault="00020314" w:rsidP="00020314">
      <w:pPr>
        <w:widowControl w:val="0"/>
        <w:numPr>
          <w:ilvl w:val="1"/>
          <w:numId w:val="1"/>
        </w:numPr>
        <w:tabs>
          <w:tab w:val="left" w:pos="720"/>
          <w:tab w:val="num" w:pos="926"/>
        </w:tabs>
        <w:autoSpaceDE w:val="0"/>
        <w:autoSpaceDN w:val="0"/>
        <w:adjustRightInd w:val="0"/>
        <w:spacing w:before="120" w:after="120"/>
        <w:ind w:left="0" w:firstLine="0"/>
        <w:rPr>
          <w:b/>
          <w:bCs/>
        </w:rPr>
      </w:pPr>
      <w:r w:rsidRPr="003C7740">
        <w:rPr>
          <w:b/>
          <w:bCs/>
        </w:rPr>
        <w:t xml:space="preserve">Актуальность выполнения проекта: </w:t>
      </w:r>
    </w:p>
    <w:p w14:paraId="3E1243F3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eastAsia="en-US"/>
        </w:rPr>
      </w:pPr>
      <w:r w:rsidRPr="003C7740">
        <w:rPr>
          <w:rFonts w:eastAsia="Calibri"/>
          <w:color w:val="000000"/>
          <w:lang w:val="x-none" w:eastAsia="en-US"/>
        </w:rPr>
        <w:t xml:space="preserve">В настоящее время на официальном сайте Минкультуры России существует раздел, посвященный открытым данным, однако он обладает рядом недостатков, которые требуют устранения. Наиболее существенная проблема заключается в том, что отсутствует механизм автоматического формирования наборов открытых данных. Кроме того, представляется целесообразным внести некоторые улучшения и расширить возможности для повышения удобства использования открытых данных, в том числе обеспечить возможность публикации данных в формате </w:t>
      </w:r>
      <w:r w:rsidRPr="003C7740">
        <w:rPr>
          <w:rFonts w:eastAsia="Calibri"/>
          <w:color w:val="000000"/>
          <w:lang w:val="en-US" w:eastAsia="en-US"/>
        </w:rPr>
        <w:t>RDF</w:t>
      </w:r>
      <w:r w:rsidRPr="003C7740">
        <w:rPr>
          <w:rFonts w:eastAsia="Calibri"/>
          <w:color w:val="000000"/>
          <w:lang w:val="x-none" w:eastAsia="en-US"/>
        </w:rPr>
        <w:t xml:space="preserve"> и их связывания по технологии </w:t>
      </w:r>
      <w:r w:rsidRPr="003C7740">
        <w:rPr>
          <w:rFonts w:eastAsia="Calibri"/>
          <w:color w:val="000000"/>
          <w:lang w:val="en-US" w:eastAsia="en-US"/>
        </w:rPr>
        <w:t>Linked</w:t>
      </w:r>
      <w:r w:rsidRPr="003C7740">
        <w:rPr>
          <w:rFonts w:eastAsia="Calibri"/>
          <w:color w:val="000000"/>
          <w:lang w:val="x-none" w:eastAsia="en-US"/>
        </w:rPr>
        <w:t xml:space="preserve"> </w:t>
      </w:r>
      <w:r w:rsidRPr="003C7740">
        <w:rPr>
          <w:rFonts w:eastAsia="Calibri"/>
          <w:color w:val="000000"/>
          <w:lang w:val="en-US" w:eastAsia="en-US"/>
        </w:rPr>
        <w:t>Data</w:t>
      </w:r>
      <w:r w:rsidRPr="003C7740">
        <w:rPr>
          <w:rFonts w:eastAsia="Calibri"/>
          <w:color w:val="000000"/>
          <w:lang w:eastAsia="en-US"/>
        </w:rPr>
        <w:t xml:space="preserve"> (</w:t>
      </w:r>
      <w:r w:rsidRPr="003C7740">
        <w:rPr>
          <w:szCs w:val="20"/>
          <w:lang w:val="x-none" w:eastAsia="x-none"/>
        </w:rPr>
        <w:t>общепринятые стандарты в области открытых данных</w:t>
      </w:r>
      <w:r w:rsidRPr="003C7740">
        <w:rPr>
          <w:szCs w:val="20"/>
          <w:lang w:eastAsia="x-none"/>
        </w:rPr>
        <w:t>).</w:t>
      </w:r>
    </w:p>
    <w:p w14:paraId="5DC58B61" w14:textId="77777777" w:rsidR="00020314" w:rsidRPr="003C7740" w:rsidRDefault="00020314" w:rsidP="00020314">
      <w:pPr>
        <w:widowControl w:val="0"/>
        <w:numPr>
          <w:ilvl w:val="1"/>
          <w:numId w:val="1"/>
        </w:numPr>
        <w:tabs>
          <w:tab w:val="left" w:pos="720"/>
          <w:tab w:val="num" w:pos="926"/>
        </w:tabs>
        <w:autoSpaceDE w:val="0"/>
        <w:autoSpaceDN w:val="0"/>
        <w:adjustRightInd w:val="0"/>
        <w:spacing w:before="120" w:after="120"/>
        <w:ind w:left="0" w:firstLine="0"/>
        <w:rPr>
          <w:b/>
          <w:bCs/>
        </w:rPr>
      </w:pPr>
      <w:r w:rsidRPr="003C7740">
        <w:rPr>
          <w:b/>
          <w:bCs/>
        </w:rPr>
        <w:t>Цели реализации проекта</w:t>
      </w:r>
    </w:p>
    <w:p w14:paraId="7E80FABA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Целями оказания услуг по созданию сайта для публикации открытых данных и мониторинга развития культуры являются:</w:t>
      </w:r>
    </w:p>
    <w:p w14:paraId="351FA064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 xml:space="preserve">обеспечение соответствия сайта для публикации открытых данных действующей нормативной правовой базе, регулирующей отношения в области открытых данных; </w:t>
      </w:r>
    </w:p>
    <w:p w14:paraId="1958E8AF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 xml:space="preserve">предоставление возможности получения достоверной информации о состоянии сферы культуры в регионах России; </w:t>
      </w:r>
    </w:p>
    <w:p w14:paraId="02E33893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обеспечение открытости, достоверности и доступности информации о деятельности Министерства культуры Российской Федерации;</w:t>
      </w:r>
    </w:p>
    <w:p w14:paraId="61FE1F50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автоматизация создания наборов открытых данных, в том числе в RDF формате;</w:t>
      </w:r>
    </w:p>
    <w:p w14:paraId="6D043DF1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расширение состава опубликованных наборов открытых данных.</w:t>
      </w:r>
    </w:p>
    <w:p w14:paraId="56C93D63" w14:textId="77777777" w:rsidR="00020314" w:rsidRPr="003C7740" w:rsidRDefault="00020314" w:rsidP="00020314">
      <w:pPr>
        <w:autoSpaceDE w:val="0"/>
        <w:autoSpaceDN w:val="0"/>
        <w:adjustRightInd w:val="0"/>
      </w:pPr>
    </w:p>
    <w:p w14:paraId="0144DC1B" w14:textId="77777777" w:rsidR="00020314" w:rsidRPr="003C7740" w:rsidRDefault="00020314" w:rsidP="00020314">
      <w:pPr>
        <w:widowControl w:val="0"/>
        <w:numPr>
          <w:ilvl w:val="0"/>
          <w:numId w:val="1"/>
        </w:numPr>
        <w:tabs>
          <w:tab w:val="num" w:pos="926"/>
        </w:tabs>
        <w:autoSpaceDE w:val="0"/>
        <w:autoSpaceDN w:val="0"/>
        <w:adjustRightInd w:val="0"/>
        <w:spacing w:before="120" w:after="120"/>
        <w:ind w:left="0" w:firstLine="0"/>
        <w:rPr>
          <w:b/>
          <w:bCs/>
        </w:rPr>
      </w:pPr>
      <w:r w:rsidRPr="003C7740">
        <w:rPr>
          <w:b/>
          <w:bCs/>
        </w:rPr>
        <w:t xml:space="preserve">Содержание оказываемых услуг. Требования, предъявляемые к услугам, их результатам, исполнителю, отчетным материалам. </w:t>
      </w:r>
    </w:p>
    <w:p w14:paraId="49BCA2D1" w14:textId="77777777" w:rsidR="00020314" w:rsidRPr="003C7740" w:rsidRDefault="00020314" w:rsidP="00020314">
      <w:pPr>
        <w:widowControl w:val="0"/>
        <w:numPr>
          <w:ilvl w:val="1"/>
          <w:numId w:val="3"/>
        </w:numPr>
        <w:tabs>
          <w:tab w:val="left" w:pos="720"/>
          <w:tab w:val="num" w:pos="926"/>
        </w:tabs>
        <w:autoSpaceDE w:val="0"/>
        <w:autoSpaceDN w:val="0"/>
        <w:adjustRightInd w:val="0"/>
        <w:spacing w:before="120" w:after="120"/>
        <w:ind w:left="0" w:firstLine="0"/>
        <w:rPr>
          <w:b/>
          <w:bCs/>
        </w:rPr>
      </w:pPr>
      <w:r w:rsidRPr="003C7740">
        <w:rPr>
          <w:b/>
          <w:bCs/>
        </w:rPr>
        <w:t>Задачи, решаемые в ходе оказания услуг</w:t>
      </w:r>
    </w:p>
    <w:p w14:paraId="64BF0FCE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Исполнитель по государственному контракту в ходе выполнения работ должен:</w:t>
      </w:r>
    </w:p>
    <w:p w14:paraId="10CE3C03" w14:textId="77777777" w:rsidR="00020314" w:rsidRPr="003C7740" w:rsidRDefault="00020314" w:rsidP="00020314">
      <w:pPr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0"/>
        <w:ind w:left="0" w:firstLine="0"/>
      </w:pPr>
      <w:r w:rsidRPr="003C7740">
        <w:t>Провести предпроектное обследование:</w:t>
      </w:r>
    </w:p>
    <w:p w14:paraId="52E10153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провести анализ нормативной правовой базы Российской Федерации, регламентирующей порядок формирования и размещения государственными органами в информационно-телекоммуникационной сети «Интернет» общедоступной информации в форме открытых данных;</w:t>
      </w:r>
    </w:p>
    <w:p w14:paraId="1CFCBCDF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провести исследование источников существующих и потенциально возможных наборов открытых данных Министерства культуры Российской Федерации;</w:t>
      </w:r>
    </w:p>
    <w:p w14:paraId="26E68A2F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 xml:space="preserve">провести исследование степени автоматизации существующих информационных ресурсов Министерства культуры Российской Федерации </w:t>
      </w:r>
      <w:r w:rsidRPr="003C7740">
        <w:noBreakHyphen/>
        <w:t xml:space="preserve"> источников открытых данных;</w:t>
      </w:r>
    </w:p>
    <w:p w14:paraId="754FF860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провести исследование способов интеграции с официальным сайтом Министерства культуры Российской Федерации.</w:t>
      </w:r>
    </w:p>
    <w:p w14:paraId="17F869C6" w14:textId="77777777" w:rsidR="00020314" w:rsidRPr="003C7740" w:rsidRDefault="00020314" w:rsidP="00020314">
      <w:pPr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0"/>
        <w:ind w:left="0" w:firstLine="0"/>
      </w:pPr>
      <w:r w:rsidRPr="003C7740">
        <w:t>Подготовить предложения по расширению наборов открытых данных:</w:t>
      </w:r>
    </w:p>
    <w:p w14:paraId="2FFE7DD0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подготовить предложения по добавлению новых наборов открытых данных и расширению атрибутного состава существующих наборов открытых данных на официальном сайте Министерства культуры Российской Федерации, в том числе рассмотреть возможность включения в состав открытых данных следующих сведений об объектах культурного наследия – памятниках истории и культуры Российской Федерации:</w:t>
      </w:r>
    </w:p>
    <w:p w14:paraId="512D66D5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сведения о наименовании объекта;</w:t>
      </w:r>
    </w:p>
    <w:p w14:paraId="55CEE427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сведения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</w:t>
      </w:r>
    </w:p>
    <w:p w14:paraId="7D137FC9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сведения о местонахождении объекта;</w:t>
      </w:r>
    </w:p>
    <w:p w14:paraId="701A3721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сведения о категории историко-культурного значения объекта;</w:t>
      </w:r>
    </w:p>
    <w:p w14:paraId="38C1E998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сведения о виде объекта;</w:t>
      </w:r>
    </w:p>
    <w:p w14:paraId="022B48C2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описание особенностей объекта, послуживших основаниями для включения его в реестр;</w:t>
      </w:r>
    </w:p>
    <w:p w14:paraId="5192FA77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фотографическое изображение объекта;</w:t>
      </w:r>
    </w:p>
    <w:p w14:paraId="0E9F85B9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разработать проект приказа Министерства культуры Российской Федерации, утверждающего  расширенный состав наборов открытых данных.</w:t>
      </w:r>
    </w:p>
    <w:p w14:paraId="18D9B033" w14:textId="77777777" w:rsidR="00020314" w:rsidRPr="003C7740" w:rsidRDefault="00020314" w:rsidP="00020314">
      <w:pPr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0"/>
        <w:ind w:left="0" w:firstLine="0"/>
      </w:pPr>
      <w:r w:rsidRPr="003C7740">
        <w:t xml:space="preserve">Осуществить формирование </w:t>
      </w:r>
      <w:r w:rsidRPr="003C7740">
        <w:rPr>
          <w:rFonts w:eastAsia="Calibri"/>
        </w:rPr>
        <w:t>регламентов</w:t>
      </w:r>
      <w:r w:rsidRPr="003C7740">
        <w:t>:</w:t>
      </w:r>
    </w:p>
    <w:p w14:paraId="72494B86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разработать проекты нормативных документов, описывающих регламент работы с открытыми данными Министерства культуры Российской Федерации;</w:t>
      </w:r>
    </w:p>
    <w:p w14:paraId="00E339F6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разработать проекты нормативных документов, описывающих регламент применения электронных цифровых подписей при формировании наборов открытых данных Министерства культуры Российской Федерации.</w:t>
      </w:r>
    </w:p>
    <w:p w14:paraId="28334399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разработать предложения по назначению департаментов и должностных лиц Министерства культуры Российской Федерации ответственными за предоставление и публикацию наборов открытых данных.</w:t>
      </w:r>
    </w:p>
    <w:p w14:paraId="51B50505" w14:textId="77777777" w:rsidR="00020314" w:rsidRPr="003C7740" w:rsidRDefault="00020314" w:rsidP="00020314">
      <w:pPr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0"/>
        <w:ind w:left="0" w:firstLine="0"/>
      </w:pPr>
      <w:r w:rsidRPr="003C7740">
        <w:t>Разработать Техническое задание на программное обеспечение.</w:t>
      </w:r>
    </w:p>
    <w:p w14:paraId="288E7E40" w14:textId="77777777" w:rsidR="00020314" w:rsidRPr="003C7740" w:rsidRDefault="00020314" w:rsidP="00020314">
      <w:pPr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0"/>
        <w:ind w:left="0" w:firstLine="0"/>
      </w:pPr>
      <w:r w:rsidRPr="003C7740">
        <w:t>Разработать программное обеспечение и провести предварительные испытания:</w:t>
      </w:r>
    </w:p>
    <w:p w14:paraId="7D8E2EEB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разработать программное обеспечение в соответствии с требованиями Технического задания;</w:t>
      </w:r>
    </w:p>
    <w:p w14:paraId="52AAED1F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провести тестирование и отладку разрабатываемого программного обеспечения;</w:t>
      </w:r>
    </w:p>
    <w:p w14:paraId="0257B2EE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разработать документ «Программа и методика предварительных испытаний»;</w:t>
      </w:r>
    </w:p>
    <w:p w14:paraId="797800D1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подготовить эксплуатационную документацию на разработанные программы;</w:t>
      </w:r>
    </w:p>
    <w:p w14:paraId="0BC44027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провести предварительные испытания согласно документу «Программа и методика предварительных испытаний».</w:t>
      </w:r>
    </w:p>
    <w:p w14:paraId="02DDC3B5" w14:textId="77777777" w:rsidR="00020314" w:rsidRPr="003C7740" w:rsidRDefault="00020314" w:rsidP="00020314">
      <w:pPr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0"/>
        <w:ind w:left="0" w:firstLine="0"/>
      </w:pPr>
      <w:r w:rsidRPr="003C7740">
        <w:t>Провести опытную эксплуатацию программного обеспечения.</w:t>
      </w:r>
    </w:p>
    <w:p w14:paraId="10A99853" w14:textId="77777777" w:rsidR="00020314" w:rsidRPr="003C7740" w:rsidRDefault="00020314" w:rsidP="00020314">
      <w:pPr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0"/>
        <w:ind w:left="0" w:firstLine="0"/>
      </w:pPr>
      <w:r w:rsidRPr="003C7740">
        <w:t>Провести корректировку регламентов по результатам опытной эксплуатации программного обеспечения.</w:t>
      </w:r>
    </w:p>
    <w:p w14:paraId="55456A04" w14:textId="77777777" w:rsidR="00020314" w:rsidRPr="003C7740" w:rsidRDefault="00020314" w:rsidP="00020314">
      <w:pPr>
        <w:widowControl w:val="0"/>
        <w:numPr>
          <w:ilvl w:val="1"/>
          <w:numId w:val="7"/>
        </w:numPr>
        <w:tabs>
          <w:tab w:val="left" w:pos="720"/>
          <w:tab w:val="num" w:pos="926"/>
        </w:tabs>
        <w:autoSpaceDE w:val="0"/>
        <w:autoSpaceDN w:val="0"/>
        <w:adjustRightInd w:val="0"/>
        <w:spacing w:before="120" w:after="120"/>
        <w:rPr>
          <w:b/>
          <w:bCs/>
        </w:rPr>
      </w:pPr>
      <w:r w:rsidRPr="003C7740">
        <w:rPr>
          <w:b/>
          <w:bCs/>
        </w:rPr>
        <w:t>Требования, предъявляемые к оказываемым услугам</w:t>
      </w:r>
    </w:p>
    <w:p w14:paraId="6300FF55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>П</w:t>
      </w:r>
      <w:r w:rsidRPr="003C7740">
        <w:rPr>
          <w:b/>
          <w:i/>
          <w:lang w:val="x-none" w:eastAsia="x-none"/>
        </w:rPr>
        <w:t>роведение анализа нормативной правовой базы Российской Федерации, регламентирующей порядок формирования и размещения государственными органами в информационно-телекоммуникационной сети «Интернет» общедоступной информации в форме открытых данных</w:t>
      </w:r>
      <w:r w:rsidRPr="003C7740">
        <w:rPr>
          <w:b/>
          <w:lang w:val="x-none" w:eastAsia="x-none"/>
        </w:rPr>
        <w:t xml:space="preserve"> </w:t>
      </w:r>
    </w:p>
    <w:p w14:paraId="38503E97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При проведении анализа нормативной правовой базы должны быть учтены положения документов, указанных в п.1.</w:t>
      </w:r>
      <w:r w:rsidRPr="003C7740">
        <w:rPr>
          <w:rFonts w:eastAsia="Calibri"/>
          <w:color w:val="000000"/>
          <w:lang w:eastAsia="en-US"/>
        </w:rPr>
        <w:t>3</w:t>
      </w:r>
      <w:r w:rsidRPr="003C7740">
        <w:rPr>
          <w:rFonts w:eastAsia="Calibri"/>
          <w:color w:val="000000"/>
          <w:lang w:val="x-none" w:eastAsia="en-US"/>
        </w:rPr>
        <w:t xml:space="preserve"> настоящего Технического задания, а также иных нормативных правовых актов в соответствии с согласованным с Заказчиком перечнем подлежащих анализу нормативных правовых актов. В ходе проведения анализа особое внимание должно быть уделено имеющимся в нормативных правовых актах положениям, регулирующим:</w:t>
      </w:r>
    </w:p>
    <w:p w14:paraId="797DF11B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отнесение информации  государственных органов к общедоступной информации в форме открытых данных;</w:t>
      </w:r>
    </w:p>
    <w:p w14:paraId="6F97993C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требования к размещению государственными органами в сети «Интернет» общедоступной информации о деятельности указанных органов в форме открытых данных;</w:t>
      </w:r>
    </w:p>
    <w:p w14:paraId="25DE7987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состав общедоступной информации о деятельности федеральных государственных органов, размещаемой в  сети «Интернет" в форме открытых данных;</w:t>
      </w:r>
    </w:p>
    <w:p w14:paraId="62E8E4B7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требования к программным средствам, необходимым для размещения информации государственными органами в сети «Интернет» в форме открытых данных;</w:t>
      </w:r>
    </w:p>
    <w:p w14:paraId="1B9B34EC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требования и рекомендации, относящиеся к сайту для публикации открытых данных государственных органов.</w:t>
      </w:r>
    </w:p>
    <w:p w14:paraId="2C49FF8D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Выводы по результатам анализа существующих нормативных правовых актов должны содержать краткое описание положений проанализированных актов, имеющих наиболее существенное значение для выполнения работ по настоящему Техническому заданию.</w:t>
      </w:r>
    </w:p>
    <w:p w14:paraId="2DDD9872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color w:val="000000"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>Проведение исследования источников существующих и потенциально возможных наборов открытых данных Министерства культуры Российской Федерации</w:t>
      </w:r>
    </w:p>
    <w:p w14:paraId="292E072F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 xml:space="preserve">В рамках оказания услуги должны быть проанализированы способы и источники формирования существующих наборов данных на официальном сайте Министерства культуры Российской Федерации, а также источники Министерства культуры Российской Федерации, которые могут быть использованы для расширения существующих наборов данных и формирования новых. </w:t>
      </w:r>
    </w:p>
    <w:p w14:paraId="65D671A2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Для каждого проанализированного источника предоставления исходных данных для формирования наборов открытых данных должны быть определены (зафиксированы)  организация-владелец, ответственные за их ведение, форматы и структуры данных, объемы данных, периодичность их обновления.</w:t>
      </w:r>
    </w:p>
    <w:p w14:paraId="6ED252B4" w14:textId="77777777" w:rsidR="00020314" w:rsidRPr="003C7740" w:rsidRDefault="00020314" w:rsidP="00020314">
      <w:pPr>
        <w:spacing w:before="120" w:after="120"/>
        <w:ind w:firstLine="7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В частности, должны быть проанализированы следующие информационные системы Министерства культуры Российской Федерации:</w:t>
      </w:r>
    </w:p>
    <w:p w14:paraId="15BBB117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отраслевые системы статистического наблюдения, управления и отраслевых баз данных;</w:t>
      </w:r>
    </w:p>
    <w:p w14:paraId="5C856FD5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единая база данных Министерства культуры Российской Федерации всех утраченных учреждениями культуры, науки и образования России и перемещенных на территорию Российской Федерации в результате Второй мировой войны культурных ценностей;</w:t>
      </w:r>
    </w:p>
    <w:p w14:paraId="06202C3A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информационная система «Памятники истории и культуры народов Российской Федерации», включая электронную базу данных «Недвижимые памятники истории и культуры»;</w:t>
      </w:r>
    </w:p>
    <w:p w14:paraId="1B4D6B7D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системы финансового и управленческого контроля;</w:t>
      </w:r>
    </w:p>
    <w:p w14:paraId="042159A7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интернет-сайта Министерства Культуры Российской Федерации и внутренний портал Министерства Культуры (portal.mkrf.loc);</w:t>
      </w:r>
    </w:p>
    <w:p w14:paraId="0E791AD6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база данных электронных копий государственных контрактов, заключаемых Министерством культуры Российской Федерации в рамках исполнения плана мероприятий в сфере культуры и кинематографии (Централизованной сметы), федеральных целевых программ и прочих мероприятий.</w:t>
      </w:r>
    </w:p>
    <w:p w14:paraId="57073BF0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color w:val="000000"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 xml:space="preserve">Проведение исследования степени автоматизации существующих информационных ресурсов Министерства культуры Российской Федерации </w:t>
      </w:r>
      <w:r w:rsidRPr="003C7740">
        <w:rPr>
          <w:b/>
          <w:i/>
          <w:color w:val="000000"/>
          <w:lang w:val="x-none" w:eastAsia="x-none"/>
        </w:rPr>
        <w:noBreakHyphen/>
        <w:t xml:space="preserve"> источников открытых данных </w:t>
      </w:r>
    </w:p>
    <w:p w14:paraId="4B9348DE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Для каждого источника открытых данных Министерства культуры Российской Федерации должны быть определены (зафиксированы) средство формирования (ведения), форматы взаимодействия, наличие и состояние документов, регламентирующих взаимодействие (</w:t>
      </w:r>
      <w:r w:rsidRPr="003C7740">
        <w:rPr>
          <w:lang w:val="x-none" w:eastAsia="x-none"/>
        </w:rPr>
        <w:t>Заказчик к началу работ предоставляет перечень источников, их описание и доступ к ним</w:t>
      </w:r>
      <w:r w:rsidRPr="003C7740">
        <w:rPr>
          <w:rFonts w:eastAsia="Calibri"/>
          <w:color w:val="000000"/>
          <w:lang w:val="x-none" w:eastAsia="en-US"/>
        </w:rPr>
        <w:t>).</w:t>
      </w:r>
    </w:p>
    <w:p w14:paraId="6C5F4EF4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color w:val="000000"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>Проведение исследования</w:t>
      </w:r>
      <w:r w:rsidRPr="003C7740">
        <w:rPr>
          <w:lang w:val="x-none" w:eastAsia="x-none"/>
        </w:rPr>
        <w:t xml:space="preserve"> </w:t>
      </w:r>
      <w:r w:rsidRPr="003C7740">
        <w:rPr>
          <w:b/>
          <w:i/>
          <w:color w:val="000000"/>
          <w:lang w:val="x-none" w:eastAsia="x-none"/>
        </w:rPr>
        <w:t>способов интеграции с официальным сайтом Министерства культуры Российской Федерации</w:t>
      </w:r>
    </w:p>
    <w:p w14:paraId="1F64CC78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Должны быть определены правила и форматы взаимодействия с официальным сайтом и системой управления контентом сайта (при ее наличии) в интересах публикации открытых данных, а также наличие и состояние документов, регламентирующих указанное взаимодействие (документы, регламентирующие указанное взаимодействие, предоставляются Заказчиком к началу работ).</w:t>
      </w:r>
    </w:p>
    <w:p w14:paraId="7904EBBC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color w:val="000000"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>Подготовка предложений по расширению наборов открытых данных</w:t>
      </w:r>
    </w:p>
    <w:p w14:paraId="4CD48AD3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Должны быть подготовлены предложения по расширению состава наборов открытых данных, а также предложения по изменению и дополнению самих наборов данных на официальном сайте Министерства культуры Российской Федерации для дальнейшего утверждения Министерством культуры Российской Федерации.</w:t>
      </w:r>
    </w:p>
    <w:p w14:paraId="10DEA07D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color w:val="000000"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>Разработка проекта приказа Министерства культуры Российской Федерации, утверждающего  расширенный состав наборов открытых данных</w:t>
      </w:r>
      <w:r w:rsidRPr="003C7740" w:rsidDel="00791F94">
        <w:rPr>
          <w:b/>
          <w:i/>
          <w:color w:val="000000"/>
          <w:lang w:val="x-none" w:eastAsia="x-none"/>
        </w:rPr>
        <w:t xml:space="preserve"> </w:t>
      </w:r>
    </w:p>
    <w:p w14:paraId="47BF9B19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 xml:space="preserve">Проект приказа должен быть разработан с учетом требований нормативной правовой базы, регулирующей порядок формирования, ведения и </w:t>
      </w:r>
      <w:r w:rsidRPr="003C7740">
        <w:rPr>
          <w:color w:val="000000"/>
          <w:lang w:val="x-none" w:eastAsia="x-none"/>
        </w:rPr>
        <w:t xml:space="preserve">расширения наборов открытых данных, и должен включать перечень общедоступной информации о деятельности </w:t>
      </w:r>
      <w:r w:rsidRPr="003C7740">
        <w:rPr>
          <w:rFonts w:eastAsia="Calibri"/>
          <w:color w:val="000000"/>
          <w:lang w:val="x-none" w:eastAsia="en-US"/>
        </w:rPr>
        <w:t xml:space="preserve">Министерства культуры Российской Федерации, размещаемой на </w:t>
      </w:r>
      <w:r w:rsidRPr="003C7740">
        <w:rPr>
          <w:lang w:val="x-none" w:eastAsia="x-none"/>
        </w:rPr>
        <w:t>сайте для публикации</w:t>
      </w:r>
      <w:r w:rsidRPr="003C7740">
        <w:rPr>
          <w:rFonts w:eastAsia="Calibri"/>
          <w:color w:val="000000"/>
          <w:lang w:val="x-none" w:eastAsia="en-US"/>
        </w:rPr>
        <w:t xml:space="preserve"> от</w:t>
      </w:r>
      <w:r w:rsidRPr="003C7740">
        <w:rPr>
          <w:color w:val="000000"/>
          <w:lang w:val="x-none" w:eastAsia="x-none"/>
        </w:rPr>
        <w:t>крытых данных.</w:t>
      </w:r>
    </w:p>
    <w:p w14:paraId="1CADF70F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color w:val="000000"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>Разработка проектов нормативных документов, описывающих регламент работы с открытыми данными Министерства культуры Российской Федерации</w:t>
      </w:r>
    </w:p>
    <w:p w14:paraId="58EBC048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Должен быть подготовлен проект регламента работы с открытыми данными, описывающего порядок формирования, утверждения должностными лицами и публикации наборов данных, порядок изменения версий и форматов наборов, устранения выявленных в них ошибок, порядок работы с отзывами пользователей наборов открытых данных Министерства культуры Российской Федерации.</w:t>
      </w:r>
    </w:p>
    <w:p w14:paraId="673C6F15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color w:val="000000"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>Разработка проектов нормативных документов, описывающих регламент применения электронных цифровых подписей при формировании наборов открытых данных Министерства культуры Российской Федерации</w:t>
      </w:r>
    </w:p>
    <w:p w14:paraId="147E6C2C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Должен быть подготовлен проект регламента, описывающего порядок применения электронных цифровых подписей при формировании наборов открытых данных Министерства культуры Российской Федерации.</w:t>
      </w:r>
    </w:p>
    <w:p w14:paraId="51088AE8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color w:val="000000"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>Разработка предложений по назначению департаментов и должностных лиц Министерства культуры Российской Федерации, ответственными за предоставление и публикацию наборов открытых данных</w:t>
      </w:r>
    </w:p>
    <w:p w14:paraId="4FC5C597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Предложения по назначению департаментов и должностных лиц Министерства культуры Российской Федерации ответственными за предоставление и публикацию наборов открытых данных должны быть разработаны с учетом результатов предпроектного исследования источников существующих и потенциально возможных наборов открытых данных. Предложения должны включать перечень наборов открытых данных с указанием департаментов и должностных лиц, ответственных за представление и публикацию соответствующих наборов.</w:t>
      </w:r>
    </w:p>
    <w:p w14:paraId="713A0D7D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Разработанные предложения  должны быть согласованы с Заказчиком.</w:t>
      </w:r>
    </w:p>
    <w:p w14:paraId="5B247A3B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color w:val="000000"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>Разработка Технического задания на программное обеспечение</w:t>
      </w:r>
    </w:p>
    <w:p w14:paraId="21721329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Техническое задание на разработку программного обеспечения должно быть выполнено в соответствии с ГОСТ 19.201-78.</w:t>
      </w:r>
    </w:p>
    <w:p w14:paraId="3055CAB0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При разработке ТЗ необходимо предусмотреть следующие требования к функциям ПО:</w:t>
      </w:r>
    </w:p>
    <w:p w14:paraId="664D7DA7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автоматическое создание (обновление) наборов данных по расписанию;</w:t>
      </w:r>
    </w:p>
    <w:p w14:paraId="45DA66F4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возможность утверждения уполномоченным должностным лицом автоматически создаваемых наборов данных перед публикацией;</w:t>
      </w:r>
    </w:p>
    <w:p w14:paraId="66AC7F12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возможность автоматической публикации наборов данных по расписанию или специальную процедуру публикации (в зависимости от потребности Заказчика; определяется на этапе разработки ТЗ);</w:t>
      </w:r>
    </w:p>
    <w:p w14:paraId="0293CCFB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представление наборов данных в форматах csv и RDF/XML;</w:t>
      </w:r>
    </w:p>
    <w:p w14:paraId="7B2B5AD3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 xml:space="preserve">загрузка, хранение и удаление файлов с описанием структур данных в формате txt </w:t>
      </w:r>
    </w:p>
    <w:p w14:paraId="49483FD9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загрузка, хранение и удаление файлов с наборами открытых данных в форматах csv и RDF/XML;</w:t>
      </w:r>
    </w:p>
    <w:p w14:paraId="73C647AA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хранение и ведение метаданных, описывающих структуры наборов данных, публикуемых в формате RDF;</w:t>
      </w:r>
    </w:p>
    <w:p w14:paraId="18B82AD0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преобразование данных из внешних файлов формата csv, xls, xml и реляционных баз данных в формат RDF, хранение данных в формате RDF;</w:t>
      </w:r>
    </w:p>
    <w:p w14:paraId="6C4F3052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доступ к данным, опубликованным в формате RDF, через точку доступа SPARQL;</w:t>
      </w:r>
    </w:p>
    <w:p w14:paraId="34FDB3EC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связывание (по технологии Linked Data) открытых данных, опубликованных на официальном сайте Министерства культуры Российской Федерации в формате RDF, с данными из других наборов открытых данных, опубликованных в формате RDF в сети «Интернет»;</w:t>
      </w:r>
    </w:p>
    <w:p w14:paraId="03EC4193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ведение реестра (перечня) опубликованных наборов открытых данных и их паспортов, содержащих сведения, необходимые для выбора и использования набора данных;</w:t>
      </w:r>
    </w:p>
    <w:p w14:paraId="199C59E7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представление реестра наборов открытых данных, опубликованных на официальном сайте Министерства культуры Российской Федерации, в виде файла в формате csv или xml;</w:t>
      </w:r>
    </w:p>
    <w:p w14:paraId="1E31C0EC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представление паспортов наборов открытых данных, опубликованных на официальном сайте Министерства культуры Российской Федерации, в виде файлов в формате csv или xml;</w:t>
      </w:r>
    </w:p>
    <w:p w14:paraId="75C2D494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предоставление возможности обратной связи, позволяющей пользователям сайта оставлять предложения и отзывы по вопросам открытия государственных данных, в том числе по ошибкам, выявленным в наборах данных и их паспортах;</w:t>
      </w:r>
    </w:p>
    <w:p w14:paraId="4E623078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предоставление пользователям сайта статистической информации о наборах данных Министерства культуры Российской Федерации (их количество, форматы и т.п.);</w:t>
      </w:r>
    </w:p>
    <w:p w14:paraId="27EA4B6E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возможность хранения наборов данных в течение 10 лет, а также доступа к ним через сайт;</w:t>
      </w:r>
    </w:p>
    <w:p w14:paraId="625C7AA6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исправление следующих типов ошибок в представлении наборов данных, опубликованных при выполнении проекта (могут быть уточнены в ТЗ):</w:t>
      </w:r>
    </w:p>
    <w:p w14:paraId="10DA1B48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представление данных в наборах выполнено с ошибками (например, отсутствуют разделители между отдельными строками данных);</w:t>
      </w:r>
    </w:p>
    <w:p w14:paraId="1A555EFE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данные типа «дата» представлены в некорректном виде;</w:t>
      </w:r>
    </w:p>
    <w:p w14:paraId="5829F4D6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заголовки полей в наборах данных даны на английском языке;</w:t>
      </w:r>
    </w:p>
    <w:p w14:paraId="5CA2A948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обеспечение визуальной формы представления наборов данных на сайте, в том числе данных формата RDF, позволяющей выполнять сортировку, фильтрацию и поиск записей;</w:t>
      </w:r>
    </w:p>
    <w:p w14:paraId="67450C71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 xml:space="preserve">предоставление пользователям сайта средств поиска наборов данных, опубликованных на официальном сайте Министерства культуры Российской Федерации; </w:t>
      </w:r>
    </w:p>
    <w:p w14:paraId="5EFB2A5C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обеспечение функционала применения ЭЦП при формировании наборов открытых данных, а также возможность публикации наборов данных с ЭЦП и без нее (в зависимости от потребности заказчика, которая определяется на этапе разработки ТЗ);</w:t>
      </w:r>
    </w:p>
    <w:p w14:paraId="6494E70F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предоставление отчетности о создании и публикации наборов данных (требования к перечню и составу отчетов должны быть определены на этапе разработки ТЗ);</w:t>
      </w:r>
    </w:p>
    <w:p w14:paraId="3F7109E9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предоставление отчетности о количестве переходов пользователей к наборам данных и просмотров (скачиваний) наборов данных (требования к перечню и составу отчетов должны быть определены на этапе разработки ТЗ);</w:t>
      </w:r>
    </w:p>
    <w:p w14:paraId="6E95F2DA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При разработке ТЗ также необходимо предусмотреть следующие требования к ПО:</w:t>
      </w:r>
    </w:p>
    <w:p w14:paraId="099292C7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требования к интеграции со смежными системами:</w:t>
      </w:r>
    </w:p>
    <w:p w14:paraId="5715A040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обеспечение возможности получения наборов ОД из существующих источников (перечень источников данных и способы взаимодействия с ними должны быть определены по результатам предпроектного обследования на этапе разработки ТЗ);</w:t>
      </w:r>
    </w:p>
    <w:p w14:paraId="73B1ADC9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обеспечение возможности передачи наборов ОД на официальный сайт Министерства культуры Российской Федерации (способы взаимодействия с сайтом должны быть определены по результатам предпроектного обследования на этапе разработки ТЗ).</w:t>
      </w:r>
    </w:p>
    <w:p w14:paraId="0264DF80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требования к реализации функций доступа эксплуатационного персонала ПО:</w:t>
      </w:r>
    </w:p>
    <w:p w14:paraId="72DEDF21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реализация в ПО функции регистрации и учета эксплуатационного персонала с ведением протоколирования действий пользователей;</w:t>
      </w:r>
    </w:p>
    <w:p w14:paraId="6B22E694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реализация в ПО ролевой модели доступа эксплуатационного персонала к функциям ПО;</w:t>
      </w:r>
    </w:p>
    <w:p w14:paraId="34F4BAC5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нефункциональные требования:</w:t>
      </w:r>
    </w:p>
    <w:p w14:paraId="2BADECE9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сопровождаемость;</w:t>
      </w:r>
    </w:p>
    <w:p w14:paraId="4A667C36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масштабируемость;</w:t>
      </w:r>
    </w:p>
    <w:p w14:paraId="58B80E17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доступность;</w:t>
      </w:r>
    </w:p>
    <w:p w14:paraId="28016678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надежность;</w:t>
      </w:r>
    </w:p>
    <w:p w14:paraId="58C4C277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защищенность;</w:t>
      </w:r>
    </w:p>
    <w:p w14:paraId="0F6523E7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совместимость;</w:t>
      </w:r>
    </w:p>
    <w:p w14:paraId="361F1223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переносимость;</w:t>
      </w:r>
    </w:p>
    <w:p w14:paraId="61078B8D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поддерживаемость;</w:t>
      </w:r>
    </w:p>
    <w:p w14:paraId="79817AF5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расширяемость;</w:t>
      </w:r>
    </w:p>
    <w:p w14:paraId="775707EE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производительность;</w:t>
      </w:r>
    </w:p>
    <w:p w14:paraId="60D82A46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отказоустойчивость;</w:t>
      </w:r>
    </w:p>
    <w:p w14:paraId="5FDAA029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модульность;</w:t>
      </w:r>
    </w:p>
    <w:p w14:paraId="613F31D7" w14:textId="77777777" w:rsidR="00020314" w:rsidRPr="003C7740" w:rsidRDefault="00020314" w:rsidP="00020314">
      <w:pPr>
        <w:numPr>
          <w:ilvl w:val="1"/>
          <w:numId w:val="5"/>
        </w:numPr>
        <w:spacing w:after="200" w:line="276" w:lineRule="auto"/>
        <w:ind w:left="851" w:firstLine="0"/>
        <w:contextualSpacing/>
        <w:rPr>
          <w:lang w:val="x-none" w:eastAsia="x-none"/>
        </w:rPr>
      </w:pPr>
      <w:r w:rsidRPr="003C7740">
        <w:rPr>
          <w:lang w:val="x-none" w:eastAsia="x-none"/>
        </w:rPr>
        <w:t>персонализируемость.</w:t>
      </w:r>
    </w:p>
    <w:p w14:paraId="5067E2FD" w14:textId="77777777" w:rsidR="00020314" w:rsidRPr="003C7740" w:rsidRDefault="00020314" w:rsidP="00020314">
      <w:pPr>
        <w:spacing w:after="200" w:line="276" w:lineRule="auto"/>
        <w:contextualSpacing/>
        <w:rPr>
          <w:lang w:val="x-none" w:eastAsia="x-none"/>
        </w:rPr>
      </w:pPr>
    </w:p>
    <w:p w14:paraId="3C7BF49A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ТЗ должно разрабатываться в соответствии с требованиями нормативных правовых документов и с учетом Методических рекомендаций по публикации открытых данных государственными органами, анализ которых должен быть проведен в соответствии с п. 3.2.1 настоящего ТЗ.</w:t>
      </w:r>
    </w:p>
    <w:p w14:paraId="7A6398F9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ТЗ на разработку программного обеспечения должно быть согласовано с Заказчиком.</w:t>
      </w:r>
    </w:p>
    <w:p w14:paraId="59F09146" w14:textId="77777777" w:rsidR="00020314" w:rsidRPr="003C7740" w:rsidRDefault="00020314" w:rsidP="00020314">
      <w:pPr>
        <w:spacing w:after="200" w:line="276" w:lineRule="auto"/>
        <w:contextualSpacing/>
        <w:rPr>
          <w:lang w:val="x-none" w:eastAsia="x-none"/>
        </w:rPr>
      </w:pPr>
    </w:p>
    <w:p w14:paraId="7D021E57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color w:val="000000"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>Разработка программного обеспечения согласно Техническому заданию</w:t>
      </w:r>
    </w:p>
    <w:p w14:paraId="5552EFBB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При разработке ПО необходимо соблюдать следующие общие требования:</w:t>
      </w:r>
    </w:p>
    <w:p w14:paraId="69C3CA26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требования к серверу, на котором должно функционировать программное обеспечение, должны быть определены на этапе разработки ТЗ</w:t>
      </w:r>
    </w:p>
    <w:p w14:paraId="172EFF41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 xml:space="preserve">уровень хранения данных ПО должен быть реализован с использованием реляционной СУБД c открытым исходным кодом </w:t>
      </w:r>
    </w:p>
    <w:p w14:paraId="0103263A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ПО не должно требовать установки на технические средства пользователей и эксплуатационного персонала программного обеспечения за исключением интернет-обозревателя. Интерфейс пользователей Системы должен предполагать работу посредством распространенных интернет-обозревателей (браузеров): Internet Explorer (версии не ниже 8), Google Chrome, Mozilla Firefox, версий, официально поддерживаемых производителями, по выбору пользователя;</w:t>
      </w:r>
    </w:p>
    <w:p w14:paraId="70DE28BA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взаимодействие пользователя с ПО должно осуществляться на русском языке, исключения могут составлять только системные сообщения.</w:t>
      </w:r>
    </w:p>
    <w:p w14:paraId="15CD677A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color w:val="000000"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>Проведение тестирования и отладки разрабатываемого программного обеспечения</w:t>
      </w:r>
    </w:p>
    <w:p w14:paraId="040774BD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При разработке программного обеспечения должны проводиться его тестирование и отладка.</w:t>
      </w:r>
    </w:p>
    <w:p w14:paraId="2D1619BA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color w:val="000000"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>Разработка документа «Программа и методика предварительных испытаний»</w:t>
      </w:r>
    </w:p>
    <w:p w14:paraId="43E5CEB6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Программа и методика предварительных испытаний программного обеспечения должна быть выполнена в соответствии с ГОСТ 19.301-79.</w:t>
      </w:r>
    </w:p>
    <w:p w14:paraId="6237E34C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В документе "Программа и методика предварительных испытаний" должны быть указаны технические и программные средства, используемые во время испытаний, а также порядок проведения испытаний. Должны быть приведены описания используемых методов испытаний. В методах испытаний должны быть приведены описания проверок с указанием результатов проведения испытаний.</w:t>
      </w:r>
    </w:p>
    <w:p w14:paraId="1517C9E1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color w:val="000000"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>Подготовка эксплуатационной документации на разработанные программы</w:t>
      </w:r>
    </w:p>
    <w:p w14:paraId="4CA88C76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Для обеспечения эксплуатации разработанных программ должно быть разработано «Руководство оператора», соответствующее требованиям ГОСТ 19.505-79.</w:t>
      </w:r>
    </w:p>
    <w:p w14:paraId="79216EE5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color w:val="000000"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>Проведение предварительных испытаний</w:t>
      </w:r>
      <w:r w:rsidRPr="003C7740">
        <w:rPr>
          <w:lang w:val="x-none" w:eastAsia="x-none"/>
        </w:rPr>
        <w:t xml:space="preserve"> </w:t>
      </w:r>
      <w:r w:rsidRPr="003C7740">
        <w:rPr>
          <w:b/>
          <w:i/>
          <w:color w:val="000000"/>
          <w:lang w:val="x-none" w:eastAsia="x-none"/>
        </w:rPr>
        <w:t>согласно документу «Программа и методика предварительных испытаний»</w:t>
      </w:r>
    </w:p>
    <w:p w14:paraId="12A833D7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bookmarkStart w:id="0" w:name="_Toc168554481"/>
      <w:r w:rsidRPr="003C7740">
        <w:rPr>
          <w:rFonts w:eastAsia="Calibri"/>
          <w:color w:val="000000"/>
          <w:lang w:val="x-none" w:eastAsia="en-US"/>
        </w:rPr>
        <w:t>При проведении предварительных испытаний ПО должно быть определено его соответствие ТЗ и возможность передачи его в опытную эксплуатацию.</w:t>
      </w:r>
    </w:p>
    <w:p w14:paraId="59D98144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Для проведения предварительных испытаний должна быть создана приемочная комиссия.</w:t>
      </w:r>
    </w:p>
    <w:p w14:paraId="0840F675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Председателем приемочной комиссии назначается представитель Заказчика. В состав приемочной комиссии обязательно должны быть включены  представители Заказчика и Исполнителя.</w:t>
      </w:r>
    </w:p>
    <w:p w14:paraId="3F3B976F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color w:val="000000"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>Проведение опытной эксплуатации и доработка программного обеспечения</w:t>
      </w:r>
    </w:p>
    <w:p w14:paraId="6C2D4840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bookmarkStart w:id="1" w:name="_Toc168554478"/>
      <w:r w:rsidRPr="003C7740">
        <w:rPr>
          <w:rFonts w:eastAsia="Calibri"/>
          <w:color w:val="000000"/>
          <w:lang w:val="x-none" w:eastAsia="en-US"/>
        </w:rPr>
        <w:t>Во время опытной эксплуатации должны быть проверены все функции разработанного программного обеспечения.</w:t>
      </w:r>
    </w:p>
    <w:p w14:paraId="2039B1AB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Должна быть осуществлена публикация не менее чем по одному набору данных в разных форматах (</w:t>
      </w:r>
      <w:r w:rsidRPr="003C7740">
        <w:rPr>
          <w:rFonts w:eastAsia="Calibri"/>
          <w:color w:val="000000"/>
          <w:lang w:val="en-US" w:eastAsia="en-US"/>
        </w:rPr>
        <w:t>csv</w:t>
      </w:r>
      <w:r w:rsidRPr="003C7740">
        <w:rPr>
          <w:rFonts w:eastAsia="Calibri"/>
          <w:color w:val="000000"/>
          <w:lang w:val="x-none" w:eastAsia="en-US"/>
        </w:rPr>
        <w:t xml:space="preserve">, </w:t>
      </w:r>
      <w:r w:rsidRPr="003C7740">
        <w:rPr>
          <w:rFonts w:eastAsia="Calibri"/>
          <w:color w:val="000000"/>
          <w:lang w:val="en-US" w:eastAsia="en-US"/>
        </w:rPr>
        <w:t>RDF</w:t>
      </w:r>
      <w:r w:rsidRPr="003C7740">
        <w:rPr>
          <w:rFonts w:eastAsia="Calibri"/>
          <w:color w:val="000000"/>
          <w:lang w:val="x-none" w:eastAsia="en-US"/>
        </w:rPr>
        <w:t>/</w:t>
      </w:r>
      <w:r w:rsidRPr="003C7740">
        <w:rPr>
          <w:rFonts w:eastAsia="Calibri"/>
          <w:color w:val="000000"/>
          <w:lang w:val="en-US" w:eastAsia="en-US"/>
        </w:rPr>
        <w:t>XML</w:t>
      </w:r>
      <w:r w:rsidRPr="003C7740">
        <w:rPr>
          <w:rFonts w:eastAsia="Calibri"/>
          <w:color w:val="000000"/>
          <w:lang w:val="x-none" w:eastAsia="en-US"/>
        </w:rPr>
        <w:t>).</w:t>
      </w:r>
    </w:p>
    <w:p w14:paraId="6061AEAF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Во время опытной эксплуатации программного обеспечения должен вестиcь рабочий журнал, в который заносят сведения: о продолжительности функционирования программного обеспечения, о результатах наблюдения за правильностью функционирования программного обеспечения, об отказах, сбоях и проводимых корректировках, наладке технических средств. Сведения фиксируют в журнале с указанием даты и ответственного лица. В журнал могут быть занесены замечания по удобству эксплуатации программного обеспечения.</w:t>
      </w:r>
      <w:bookmarkEnd w:id="1"/>
    </w:p>
    <w:p w14:paraId="1E7746F1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bookmarkStart w:id="2" w:name="_Toc168554479"/>
      <w:r w:rsidRPr="003C7740">
        <w:rPr>
          <w:rFonts w:eastAsia="Calibri"/>
          <w:color w:val="000000"/>
          <w:lang w:val="x-none" w:eastAsia="en-US"/>
        </w:rPr>
        <w:t xml:space="preserve">По результатам опытной эксплуатации должен быть составлен акт о завершении работ по проверке программного обеспечения в режиме опытной эксплуатации. </w:t>
      </w:r>
      <w:bookmarkEnd w:id="2"/>
      <w:r w:rsidRPr="003C7740">
        <w:rPr>
          <w:rFonts w:eastAsia="Calibri"/>
          <w:color w:val="000000"/>
          <w:lang w:val="x-none" w:eastAsia="en-US"/>
        </w:rPr>
        <w:t>Дополнительно в акте приводится перечень необходимых доработок и рекомендуемые сроки их выполнения.</w:t>
      </w:r>
    </w:p>
    <w:p w14:paraId="60E95D72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По окончании опытной эксплуатации в соответствии с актом должна быть проведена доработка программного обеспечения.</w:t>
      </w:r>
    </w:p>
    <w:p w14:paraId="73B2CCB5" w14:textId="77777777" w:rsidR="00020314" w:rsidRPr="003C7740" w:rsidRDefault="00020314" w:rsidP="00020314">
      <w:pPr>
        <w:numPr>
          <w:ilvl w:val="2"/>
          <w:numId w:val="4"/>
        </w:numPr>
        <w:spacing w:before="120" w:after="0"/>
        <w:ind w:left="0" w:firstLine="0"/>
        <w:contextualSpacing/>
        <w:rPr>
          <w:b/>
          <w:i/>
          <w:color w:val="000000"/>
          <w:lang w:val="x-none" w:eastAsia="x-none"/>
        </w:rPr>
      </w:pPr>
      <w:r w:rsidRPr="003C7740">
        <w:rPr>
          <w:b/>
          <w:i/>
          <w:color w:val="000000"/>
          <w:lang w:val="x-none" w:eastAsia="x-none"/>
        </w:rPr>
        <w:t>Проведение корректировки регламентов по результатам опытной эксплуатации программного обеспечения</w:t>
      </w:r>
    </w:p>
    <w:p w14:paraId="2D6423FB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По результатам опытной эксплуатации программного обеспечения должны быть внесены изменения в регламент работы с открытыми данными Министерства культуры Российской Федерации, а также изменения в регламент применения электронных цифровых подписей.</w:t>
      </w:r>
    </w:p>
    <w:p w14:paraId="75C52122" w14:textId="77777777" w:rsidR="00020314" w:rsidRPr="003C7740" w:rsidRDefault="00020314" w:rsidP="00020314">
      <w:pPr>
        <w:spacing w:before="120" w:after="0"/>
        <w:contextualSpacing/>
        <w:rPr>
          <w:b/>
          <w:i/>
          <w:color w:val="000000"/>
          <w:lang w:val="x-none" w:eastAsia="x-none"/>
        </w:rPr>
      </w:pPr>
    </w:p>
    <w:bookmarkEnd w:id="0"/>
    <w:p w14:paraId="26950419" w14:textId="77777777" w:rsidR="00020314" w:rsidRPr="003C7740" w:rsidRDefault="00020314" w:rsidP="00020314">
      <w:pPr>
        <w:widowControl w:val="0"/>
        <w:numPr>
          <w:ilvl w:val="1"/>
          <w:numId w:val="6"/>
        </w:numPr>
        <w:tabs>
          <w:tab w:val="clear" w:pos="792"/>
          <w:tab w:val="num" w:pos="426"/>
          <w:tab w:val="num" w:pos="926"/>
        </w:tabs>
        <w:autoSpaceDE w:val="0"/>
        <w:autoSpaceDN w:val="0"/>
        <w:adjustRightInd w:val="0"/>
        <w:spacing w:before="120" w:after="120"/>
        <w:ind w:left="0" w:firstLine="360"/>
        <w:rPr>
          <w:b/>
          <w:bCs/>
        </w:rPr>
      </w:pPr>
      <w:r w:rsidRPr="003C7740">
        <w:rPr>
          <w:b/>
          <w:bCs/>
        </w:rPr>
        <w:t>Состав и сроки оказания услуг. Состав, формы и требования, предъявляемые к отчетной документации.</w:t>
      </w:r>
    </w:p>
    <w:p w14:paraId="3DCAF88B" w14:textId="77777777" w:rsidR="00020314" w:rsidRPr="003C7740" w:rsidRDefault="00020314" w:rsidP="00020314">
      <w:pPr>
        <w:spacing w:before="120" w:after="12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0"/>
        <w:gridCol w:w="2408"/>
        <w:gridCol w:w="2554"/>
      </w:tblGrid>
      <w:tr w:rsidR="00020314" w:rsidRPr="003C7740" w14:paraId="779524EF" w14:textId="77777777" w:rsidTr="00670F0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AE96" w14:textId="77777777" w:rsidR="00020314" w:rsidRPr="003C7740" w:rsidRDefault="00020314" w:rsidP="00670F04">
            <w:pPr>
              <w:spacing w:before="120" w:after="120"/>
              <w:jc w:val="center"/>
              <w:rPr>
                <w:b/>
                <w:color w:val="000000"/>
              </w:rPr>
            </w:pPr>
            <w:r w:rsidRPr="003C7740">
              <w:rPr>
                <w:b/>
                <w:color w:val="00000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6BE9" w14:textId="77777777" w:rsidR="00020314" w:rsidRPr="003C7740" w:rsidRDefault="00020314" w:rsidP="00670F04">
            <w:pPr>
              <w:spacing w:before="120" w:after="120"/>
              <w:jc w:val="center"/>
              <w:rPr>
                <w:b/>
                <w:color w:val="000000"/>
              </w:rPr>
            </w:pPr>
            <w:r w:rsidRPr="003C7740">
              <w:rPr>
                <w:b/>
                <w:color w:val="000000"/>
              </w:rPr>
              <w:t>Состав услуг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50E" w14:textId="77777777" w:rsidR="00020314" w:rsidRPr="003C7740" w:rsidRDefault="00020314" w:rsidP="00670F04">
            <w:pPr>
              <w:spacing w:before="120" w:after="120"/>
              <w:jc w:val="center"/>
              <w:rPr>
                <w:b/>
                <w:color w:val="000000"/>
              </w:rPr>
            </w:pPr>
            <w:r w:rsidRPr="003C7740">
              <w:rPr>
                <w:b/>
              </w:rPr>
              <w:t xml:space="preserve">Состав, форма и требования к отчетной документации и материалам, предоставляемым Государственному заказчику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FB00" w14:textId="77777777" w:rsidR="00020314" w:rsidRPr="003C7740" w:rsidRDefault="00020314" w:rsidP="00670F04">
            <w:pPr>
              <w:spacing w:before="120" w:after="120"/>
              <w:jc w:val="center"/>
              <w:rPr>
                <w:b/>
                <w:color w:val="000000"/>
              </w:rPr>
            </w:pPr>
            <w:r w:rsidRPr="003C7740">
              <w:rPr>
                <w:b/>
                <w:color w:val="000000"/>
              </w:rPr>
              <w:t>Сроки (периодичность) предоставления отчетной документации и материалов</w:t>
            </w:r>
          </w:p>
        </w:tc>
      </w:tr>
      <w:tr w:rsidR="00020314" w:rsidRPr="003C7740" w14:paraId="15F31580" w14:textId="77777777" w:rsidTr="00670F04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16E" w14:textId="77777777" w:rsidR="00020314" w:rsidRPr="003C7740" w:rsidRDefault="00020314" w:rsidP="00670F04">
            <w:pPr>
              <w:jc w:val="left"/>
              <w:rPr>
                <w:b/>
              </w:rPr>
            </w:pPr>
            <w:r w:rsidRPr="003C7740">
              <w:rPr>
                <w:b/>
              </w:rPr>
              <w:t>Этап №1</w:t>
            </w:r>
          </w:p>
        </w:tc>
      </w:tr>
      <w:tr w:rsidR="00020314" w:rsidRPr="003C7740" w14:paraId="1D1BE013" w14:textId="77777777" w:rsidTr="00670F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F7E" w14:textId="77777777" w:rsidR="00020314" w:rsidRPr="003C7740" w:rsidRDefault="00020314" w:rsidP="00670F04">
            <w:pPr>
              <w:spacing w:before="120"/>
            </w:pPr>
            <w:r w:rsidRPr="003C7740">
              <w:rPr>
                <w:color w:val="000000"/>
              </w:rPr>
              <w:t>3.3.1.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CE6" w14:textId="77777777" w:rsidR="00020314" w:rsidRPr="003C7740" w:rsidRDefault="00020314" w:rsidP="00670F04">
            <w:pPr>
              <w:spacing w:before="120"/>
              <w:rPr>
                <w:color w:val="000000"/>
              </w:rPr>
            </w:pPr>
            <w:r w:rsidRPr="003C7740">
              <w:rPr>
                <w:color w:val="000000"/>
              </w:rPr>
              <w:t>П</w:t>
            </w:r>
            <w:r w:rsidRPr="003C7740">
              <w:t>роведение анализа нормативной правовой базы Российской Федерации, регламентирующей порядок формирования и размещения государственными органами в информационно-телекоммуникационной сети «Интернет» общедоступной информации в форме открытых данных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F08E7" w14:textId="77777777" w:rsidR="00020314" w:rsidRPr="003C7740" w:rsidRDefault="00020314" w:rsidP="00670F04">
            <w:pPr>
              <w:spacing w:before="120" w:after="120"/>
              <w:jc w:val="center"/>
              <w:rPr>
                <w:color w:val="000000"/>
              </w:rPr>
            </w:pPr>
            <w:r w:rsidRPr="003C7740">
              <w:rPr>
                <w:color w:val="000000"/>
              </w:rPr>
              <w:t>Отчет о результатах оказания услуг</w:t>
            </w:r>
          </w:p>
          <w:p w14:paraId="3F156C58" w14:textId="77777777" w:rsidR="00020314" w:rsidRPr="003C7740" w:rsidRDefault="00020314" w:rsidP="00670F04">
            <w:pPr>
              <w:spacing w:before="120" w:after="120"/>
              <w:jc w:val="center"/>
              <w:rPr>
                <w:color w:val="000000"/>
              </w:rPr>
            </w:pPr>
            <w:r w:rsidRPr="003C7740">
              <w:rPr>
                <w:color w:val="000000"/>
              </w:rPr>
              <w:t>(Результаты оказания услуг должны быть представлены отдельными разделами отчета)</w:t>
            </w:r>
          </w:p>
          <w:p w14:paraId="33EA516C" w14:textId="77777777" w:rsidR="00020314" w:rsidRPr="003C7740" w:rsidRDefault="00020314" w:rsidP="00670F04">
            <w:pPr>
              <w:spacing w:before="120" w:after="120"/>
              <w:jc w:val="center"/>
              <w:rPr>
                <w:color w:val="000000"/>
              </w:rPr>
            </w:pPr>
            <w:r w:rsidRPr="003C7740">
              <w:t>Техническое задание на программное обеспечение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273D3" w14:textId="77777777" w:rsidR="00020314" w:rsidRPr="003C7740" w:rsidRDefault="00020314" w:rsidP="00670F04">
            <w:pPr>
              <w:jc w:val="center"/>
            </w:pPr>
            <w:r w:rsidRPr="003C7740">
              <w:t>с момента заключения государственного контракта до 25.12.2013 года</w:t>
            </w:r>
          </w:p>
          <w:p w14:paraId="73624C73" w14:textId="77777777" w:rsidR="00020314" w:rsidRPr="003C7740" w:rsidRDefault="00020314" w:rsidP="00670F04">
            <w:pPr>
              <w:jc w:val="center"/>
            </w:pPr>
          </w:p>
        </w:tc>
      </w:tr>
      <w:tr w:rsidR="00020314" w:rsidRPr="003C7740" w14:paraId="5C1E4DA4" w14:textId="77777777" w:rsidTr="00670F04">
        <w:trPr>
          <w:cantSplit/>
          <w:trHeight w:val="9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FBF6" w14:textId="77777777" w:rsidR="00020314" w:rsidRPr="003C7740" w:rsidRDefault="00020314" w:rsidP="00670F04">
            <w:pPr>
              <w:spacing w:before="120"/>
              <w:rPr>
                <w:color w:val="000000"/>
              </w:rPr>
            </w:pPr>
            <w:r w:rsidRPr="003C7740">
              <w:rPr>
                <w:color w:val="000000"/>
              </w:rPr>
              <w:t>3.3.2.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FC02" w14:textId="77777777" w:rsidR="00020314" w:rsidRPr="003C7740" w:rsidRDefault="00020314" w:rsidP="00670F04">
            <w:pPr>
              <w:spacing w:before="120"/>
              <w:rPr>
                <w:color w:val="000000"/>
              </w:rPr>
            </w:pPr>
            <w:r w:rsidRPr="003C7740">
              <w:rPr>
                <w:color w:val="000000"/>
              </w:rPr>
              <w:t>П</w:t>
            </w:r>
            <w:r w:rsidRPr="003C7740">
              <w:t>роведение исследования источников существующих и потенциально возможных наборов открытых данных Министерства культуры Российской Федерации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DCB4B" w14:textId="77777777" w:rsidR="00020314" w:rsidRPr="003C7740" w:rsidRDefault="00020314" w:rsidP="00670F04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CCBAB" w14:textId="77777777" w:rsidR="00020314" w:rsidRPr="003C7740" w:rsidRDefault="00020314" w:rsidP="00670F04"/>
        </w:tc>
      </w:tr>
      <w:tr w:rsidR="00020314" w:rsidRPr="003C7740" w14:paraId="1940524C" w14:textId="77777777" w:rsidTr="00670F04">
        <w:trPr>
          <w:cantSplit/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36C" w14:textId="77777777" w:rsidR="00020314" w:rsidRPr="003C7740" w:rsidRDefault="00020314" w:rsidP="00670F04">
            <w:pPr>
              <w:spacing w:before="120"/>
              <w:rPr>
                <w:color w:val="000000"/>
              </w:rPr>
            </w:pPr>
            <w:r w:rsidRPr="003C7740">
              <w:rPr>
                <w:color w:val="000000"/>
              </w:rPr>
              <w:t>3.3.3.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EDB8" w14:textId="77777777" w:rsidR="00020314" w:rsidRPr="003C7740" w:rsidRDefault="00020314" w:rsidP="00670F04">
            <w:pPr>
              <w:spacing w:before="120"/>
              <w:rPr>
                <w:color w:val="000000"/>
              </w:rPr>
            </w:pPr>
            <w:r w:rsidRPr="003C7740">
              <w:t xml:space="preserve">Проведение исследования степени автоматизации существующих информационных ресурсов Министерства культуры Российской Федерации </w:t>
            </w:r>
            <w:r w:rsidRPr="003C7740">
              <w:noBreakHyphen/>
              <w:t xml:space="preserve"> источников открытых данных 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36A43" w14:textId="77777777" w:rsidR="00020314" w:rsidRPr="003C7740" w:rsidRDefault="00020314" w:rsidP="00670F04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04B94" w14:textId="77777777" w:rsidR="00020314" w:rsidRPr="003C7740" w:rsidRDefault="00020314" w:rsidP="00670F04"/>
        </w:tc>
      </w:tr>
      <w:tr w:rsidR="00020314" w:rsidRPr="003C7740" w14:paraId="6861EBE7" w14:textId="77777777" w:rsidTr="00670F04">
        <w:trPr>
          <w:cantSplit/>
          <w:trHeight w:val="4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E5CE" w14:textId="77777777" w:rsidR="00020314" w:rsidRPr="003C7740" w:rsidRDefault="00020314" w:rsidP="00670F04">
            <w:pPr>
              <w:spacing w:before="120"/>
              <w:rPr>
                <w:color w:val="000000"/>
              </w:rPr>
            </w:pPr>
            <w:r w:rsidRPr="003C7740">
              <w:rPr>
                <w:color w:val="000000"/>
              </w:rPr>
              <w:t>3.3.4.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285" w14:textId="77777777" w:rsidR="00020314" w:rsidRPr="003C7740" w:rsidRDefault="00020314" w:rsidP="00670F04">
            <w:pPr>
              <w:spacing w:before="120"/>
            </w:pPr>
            <w:r w:rsidRPr="003C7740">
              <w:t>Проведение исследования способов интеграции с официальным сайтом Министерства культуры Российской Федерации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99443" w14:textId="77777777" w:rsidR="00020314" w:rsidRPr="003C7740" w:rsidRDefault="00020314" w:rsidP="00670F04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98DCE" w14:textId="77777777" w:rsidR="00020314" w:rsidRPr="003C7740" w:rsidRDefault="00020314" w:rsidP="00670F04"/>
        </w:tc>
      </w:tr>
      <w:tr w:rsidR="00020314" w:rsidRPr="003C7740" w14:paraId="57579E5E" w14:textId="77777777" w:rsidTr="00670F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F57B" w14:textId="77777777" w:rsidR="00020314" w:rsidRPr="003C7740" w:rsidRDefault="00020314" w:rsidP="00670F04">
            <w:pPr>
              <w:spacing w:before="120"/>
              <w:rPr>
                <w:color w:val="000000"/>
              </w:rPr>
            </w:pPr>
            <w:r w:rsidRPr="003C7740">
              <w:rPr>
                <w:color w:val="000000"/>
              </w:rPr>
              <w:t>3.3.5.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2D21" w14:textId="77777777" w:rsidR="00020314" w:rsidRPr="003C7740" w:rsidRDefault="00020314" w:rsidP="00670F04">
            <w:pPr>
              <w:spacing w:before="120"/>
            </w:pPr>
            <w:r w:rsidRPr="003C7740">
              <w:t>Подготовка предложений по расширению наборов открытых данных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8FC5E" w14:textId="77777777" w:rsidR="00020314" w:rsidRPr="003C7740" w:rsidRDefault="00020314" w:rsidP="00670F04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67087" w14:textId="77777777" w:rsidR="00020314" w:rsidRPr="003C7740" w:rsidRDefault="00020314" w:rsidP="00670F04"/>
        </w:tc>
      </w:tr>
      <w:tr w:rsidR="00020314" w:rsidRPr="003C7740" w14:paraId="047CDC53" w14:textId="77777777" w:rsidTr="00670F04">
        <w:trPr>
          <w:cantSplit/>
          <w:trHeight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663F" w14:textId="77777777" w:rsidR="00020314" w:rsidRPr="003C7740" w:rsidRDefault="00020314" w:rsidP="00670F04">
            <w:pPr>
              <w:spacing w:before="120"/>
            </w:pPr>
            <w:r w:rsidRPr="003C7740">
              <w:t>3.3.6.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085" w14:textId="77777777" w:rsidR="00020314" w:rsidRPr="003C7740" w:rsidRDefault="00020314" w:rsidP="00670F04">
            <w:pPr>
              <w:spacing w:before="120"/>
            </w:pPr>
            <w:r w:rsidRPr="003C7740">
              <w:rPr>
                <w:color w:val="000000"/>
              </w:rPr>
              <w:t>Р</w:t>
            </w:r>
            <w:r w:rsidRPr="003C7740">
              <w:t>азработка проекта приказа Министерства культуры Российской Федерации, утверждающего  расширенный состав наборов открытых данных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19BCA" w14:textId="77777777" w:rsidR="00020314" w:rsidRPr="003C7740" w:rsidRDefault="00020314" w:rsidP="00670F04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28D8B" w14:textId="77777777" w:rsidR="00020314" w:rsidRPr="003C7740" w:rsidRDefault="00020314" w:rsidP="00670F04"/>
        </w:tc>
      </w:tr>
      <w:tr w:rsidR="00020314" w:rsidRPr="003C7740" w14:paraId="3E9CDC60" w14:textId="77777777" w:rsidTr="00670F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12ED" w14:textId="77777777" w:rsidR="00020314" w:rsidRPr="003C7740" w:rsidRDefault="00020314" w:rsidP="00670F04">
            <w:pPr>
              <w:spacing w:before="120"/>
            </w:pPr>
            <w:r w:rsidRPr="003C7740">
              <w:t>3.3.7.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DF79" w14:textId="77777777" w:rsidR="00020314" w:rsidRPr="003C7740" w:rsidRDefault="00020314" w:rsidP="00670F04">
            <w:pPr>
              <w:spacing w:before="120"/>
              <w:rPr>
                <w:color w:val="000000"/>
              </w:rPr>
            </w:pPr>
            <w:r w:rsidRPr="003C7740">
              <w:rPr>
                <w:bCs/>
              </w:rPr>
              <w:t xml:space="preserve">Разработка проектов нормативных документов, описывающих регламент работы с открытыми данными </w:t>
            </w:r>
            <w:r w:rsidRPr="003C7740">
              <w:rPr>
                <w:rFonts w:eastAsia="Calibri"/>
                <w:color w:val="000000"/>
                <w:lang w:eastAsia="en-US"/>
              </w:rPr>
              <w:t>Министерства культуры Российской Федерации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8E279" w14:textId="77777777" w:rsidR="00020314" w:rsidRPr="003C7740" w:rsidRDefault="00020314" w:rsidP="00670F04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51AAA" w14:textId="77777777" w:rsidR="00020314" w:rsidRPr="003C7740" w:rsidRDefault="00020314" w:rsidP="00670F04"/>
        </w:tc>
      </w:tr>
      <w:tr w:rsidR="00020314" w:rsidRPr="003C7740" w14:paraId="1608B349" w14:textId="77777777" w:rsidTr="00670F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8F1" w14:textId="77777777" w:rsidR="00020314" w:rsidRPr="003C7740" w:rsidRDefault="00020314" w:rsidP="00670F04">
            <w:pPr>
              <w:spacing w:before="120"/>
            </w:pPr>
            <w:r w:rsidRPr="003C7740">
              <w:t>3.3.8.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5C4" w14:textId="77777777" w:rsidR="00020314" w:rsidRPr="003C7740" w:rsidRDefault="00020314" w:rsidP="00670F04">
            <w:pPr>
              <w:spacing w:before="120"/>
            </w:pPr>
            <w:r w:rsidRPr="003C7740">
              <w:t>Разработка проектов нормативных документов, описывающих регламент применения электронно-цифровых подписей при формировании наборов открытых данных Министерства культуры Российской Федерации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6DD3A" w14:textId="77777777" w:rsidR="00020314" w:rsidRPr="003C7740" w:rsidRDefault="00020314" w:rsidP="00670F04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1EFC9" w14:textId="77777777" w:rsidR="00020314" w:rsidRPr="003C7740" w:rsidRDefault="00020314" w:rsidP="00670F04"/>
        </w:tc>
      </w:tr>
      <w:tr w:rsidR="00020314" w:rsidRPr="003C7740" w14:paraId="61B8865D" w14:textId="77777777" w:rsidTr="00670F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303" w14:textId="77777777" w:rsidR="00020314" w:rsidRPr="003C7740" w:rsidRDefault="00020314" w:rsidP="00670F04">
            <w:pPr>
              <w:spacing w:before="120"/>
            </w:pPr>
            <w:r w:rsidRPr="003C7740">
              <w:t>3.3.9.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5C79" w14:textId="77777777" w:rsidR="00020314" w:rsidRPr="003C7740" w:rsidRDefault="00020314" w:rsidP="00670F04">
            <w:pPr>
              <w:spacing w:before="120"/>
            </w:pPr>
            <w:r w:rsidRPr="003C7740">
              <w:rPr>
                <w:color w:val="000000"/>
              </w:rPr>
              <w:t>Р</w:t>
            </w:r>
            <w:r w:rsidRPr="003C7740">
              <w:t xml:space="preserve">азработка предложений по назначению департаментов и должностных лиц </w:t>
            </w:r>
            <w:r w:rsidRPr="003C7740">
              <w:rPr>
                <w:rFonts w:eastAsia="Calibri"/>
                <w:color w:val="000000"/>
                <w:lang w:eastAsia="en-US"/>
              </w:rPr>
              <w:t>Министерства культуры Российской Федерации</w:t>
            </w:r>
            <w:r w:rsidRPr="003C7740">
              <w:t xml:space="preserve"> ответственными за предоставление и публикацию наборов открытых данных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A5464" w14:textId="77777777" w:rsidR="00020314" w:rsidRPr="003C7740" w:rsidRDefault="00020314" w:rsidP="00670F04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5047" w14:textId="77777777" w:rsidR="00020314" w:rsidRPr="003C7740" w:rsidRDefault="00020314" w:rsidP="00670F04"/>
        </w:tc>
      </w:tr>
      <w:tr w:rsidR="00020314" w:rsidRPr="003C7740" w14:paraId="5D7C3BAC" w14:textId="77777777" w:rsidTr="00670F04">
        <w:trPr>
          <w:cantSplit/>
          <w:trHeight w:val="419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E11" w14:textId="77777777" w:rsidR="00020314" w:rsidRPr="003C7740" w:rsidRDefault="00020314" w:rsidP="00670F04">
            <w:r w:rsidRPr="003C7740">
              <w:rPr>
                <w:b/>
              </w:rPr>
              <w:t>Этап №2</w:t>
            </w:r>
          </w:p>
        </w:tc>
      </w:tr>
      <w:tr w:rsidR="00020314" w:rsidRPr="003C7740" w14:paraId="2B873E2E" w14:textId="77777777" w:rsidTr="00670F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C1A" w14:textId="77777777" w:rsidR="00020314" w:rsidRPr="003C7740" w:rsidRDefault="00020314" w:rsidP="00670F04">
            <w:pPr>
              <w:spacing w:before="120"/>
            </w:pPr>
            <w:r w:rsidRPr="003C7740">
              <w:t>3.3.10.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8329" w14:textId="77777777" w:rsidR="00020314" w:rsidRPr="003C7740" w:rsidRDefault="00020314" w:rsidP="00670F04">
            <w:pPr>
              <w:spacing w:before="120"/>
            </w:pPr>
            <w:r w:rsidRPr="003C7740">
              <w:rPr>
                <w:color w:val="000000"/>
              </w:rPr>
              <w:t xml:space="preserve">Разработка </w:t>
            </w:r>
            <w:r w:rsidRPr="003C7740">
              <w:t>Технического задания на программное обеспечение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6B20F" w14:textId="77777777" w:rsidR="00020314" w:rsidRPr="003C7740" w:rsidRDefault="00020314" w:rsidP="00670F04">
            <w:pPr>
              <w:jc w:val="center"/>
              <w:rPr>
                <w:color w:val="000000"/>
              </w:rPr>
            </w:pPr>
            <w:r w:rsidRPr="003C7740">
              <w:rPr>
                <w:color w:val="000000"/>
              </w:rPr>
              <w:t>Программа и методика предварительных испытаний</w:t>
            </w:r>
          </w:p>
          <w:p w14:paraId="3439C516" w14:textId="77777777" w:rsidR="00020314" w:rsidRPr="003C7740" w:rsidRDefault="00020314" w:rsidP="00670F04">
            <w:pPr>
              <w:jc w:val="center"/>
              <w:rPr>
                <w:color w:val="000000"/>
              </w:rPr>
            </w:pPr>
            <w:r w:rsidRPr="003C7740">
              <w:rPr>
                <w:color w:val="000000"/>
              </w:rPr>
              <w:t>Руководство оператора</w:t>
            </w:r>
          </w:p>
          <w:p w14:paraId="274ABC74" w14:textId="77777777" w:rsidR="00020314" w:rsidRPr="003C7740" w:rsidRDefault="00020314" w:rsidP="00670F04">
            <w:pPr>
              <w:jc w:val="center"/>
              <w:rPr>
                <w:color w:val="000000"/>
              </w:rPr>
            </w:pPr>
            <w:r w:rsidRPr="003C7740">
              <w:rPr>
                <w:color w:val="000000"/>
              </w:rPr>
              <w:t>Исходные коды разработанных программ Журнал опытной эксплуатации</w:t>
            </w:r>
          </w:p>
          <w:p w14:paraId="792C7159" w14:textId="77777777" w:rsidR="00020314" w:rsidRPr="003C7740" w:rsidRDefault="00020314" w:rsidP="00670F04">
            <w:pPr>
              <w:jc w:val="center"/>
              <w:rPr>
                <w:color w:val="000000"/>
              </w:rPr>
            </w:pPr>
            <w:r w:rsidRPr="003C7740">
              <w:rPr>
                <w:color w:val="000000"/>
              </w:rPr>
              <w:t>Доработанное программное обеспечение (исходные коды доработанных программ и доработанная документация)</w:t>
            </w:r>
          </w:p>
          <w:p w14:paraId="390560EA" w14:textId="77777777" w:rsidR="00020314" w:rsidRPr="003C7740" w:rsidRDefault="00020314" w:rsidP="00670F04">
            <w:pPr>
              <w:jc w:val="center"/>
              <w:rPr>
                <w:color w:val="000000"/>
              </w:rPr>
            </w:pPr>
            <w:r w:rsidRPr="003C7740">
              <w:rPr>
                <w:color w:val="000000"/>
              </w:rPr>
              <w:t>Отчет о проведении корректировки регламентов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B4F8" w14:textId="77777777" w:rsidR="00020314" w:rsidRPr="003C7740" w:rsidRDefault="00020314" w:rsidP="00670F04">
            <w:pPr>
              <w:jc w:val="center"/>
            </w:pPr>
            <w:r w:rsidRPr="003C7740">
              <w:t>с момента завершения оказания услуг по Этапу №1 до 25.03.2014 года</w:t>
            </w:r>
          </w:p>
          <w:p w14:paraId="72225E44" w14:textId="77777777" w:rsidR="00020314" w:rsidRPr="003C7740" w:rsidRDefault="00020314" w:rsidP="00670F04">
            <w:pPr>
              <w:jc w:val="center"/>
            </w:pPr>
          </w:p>
        </w:tc>
      </w:tr>
      <w:tr w:rsidR="00020314" w:rsidRPr="003C7740" w14:paraId="39F86208" w14:textId="77777777" w:rsidTr="00670F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EB4" w14:textId="77777777" w:rsidR="00020314" w:rsidRPr="003C7740" w:rsidRDefault="00020314" w:rsidP="00670F04">
            <w:pPr>
              <w:spacing w:before="120"/>
            </w:pPr>
            <w:r w:rsidRPr="003C7740">
              <w:t>3.3.11.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0FC" w14:textId="77777777" w:rsidR="00020314" w:rsidRPr="003C7740" w:rsidRDefault="00020314" w:rsidP="00670F04">
            <w:pPr>
              <w:spacing w:before="120"/>
              <w:rPr>
                <w:color w:val="000000"/>
              </w:rPr>
            </w:pPr>
            <w:r w:rsidRPr="003C7740">
              <w:rPr>
                <w:color w:val="000000"/>
              </w:rPr>
              <w:t>Р</w:t>
            </w:r>
            <w:r w:rsidRPr="003C7740">
              <w:t>азработка программного обеспечения согласно Техническому заданию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6351D" w14:textId="77777777" w:rsidR="00020314" w:rsidRPr="003C7740" w:rsidRDefault="00020314" w:rsidP="00670F04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4A8A" w14:textId="77777777" w:rsidR="00020314" w:rsidRPr="003C7740" w:rsidRDefault="00020314" w:rsidP="00670F04"/>
        </w:tc>
      </w:tr>
      <w:tr w:rsidR="00020314" w:rsidRPr="003C7740" w14:paraId="3C0F3871" w14:textId="77777777" w:rsidTr="00670F04">
        <w:trPr>
          <w:cantSplit/>
          <w:trHeight w:val="1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4D7" w14:textId="77777777" w:rsidR="00020314" w:rsidRPr="003C7740" w:rsidRDefault="00020314" w:rsidP="00670F04">
            <w:pPr>
              <w:spacing w:before="120"/>
            </w:pPr>
            <w:r w:rsidRPr="003C7740">
              <w:t>3.3.12.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DF9" w14:textId="77777777" w:rsidR="00020314" w:rsidRPr="003C7740" w:rsidRDefault="00020314" w:rsidP="00670F04">
            <w:pPr>
              <w:spacing w:before="120"/>
              <w:rPr>
                <w:color w:val="000000"/>
              </w:rPr>
            </w:pPr>
            <w:r w:rsidRPr="003C7740">
              <w:t>Проведение тестирования и отладки разрабатываемого программного обеспечения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39FF9" w14:textId="77777777" w:rsidR="00020314" w:rsidRPr="003C7740" w:rsidRDefault="00020314" w:rsidP="00670F04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CD4DF" w14:textId="77777777" w:rsidR="00020314" w:rsidRPr="003C7740" w:rsidRDefault="00020314" w:rsidP="00670F04"/>
        </w:tc>
      </w:tr>
      <w:tr w:rsidR="00020314" w:rsidRPr="003C7740" w14:paraId="1FB34251" w14:textId="77777777" w:rsidTr="00670F04">
        <w:trPr>
          <w:cantSplit/>
          <w:trHeight w:val="1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2131" w14:textId="77777777" w:rsidR="00020314" w:rsidRPr="003C7740" w:rsidRDefault="00020314" w:rsidP="00670F04">
            <w:pPr>
              <w:spacing w:before="120"/>
            </w:pPr>
            <w:r w:rsidRPr="003C7740">
              <w:t>3.3.13.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BFC" w14:textId="77777777" w:rsidR="00020314" w:rsidRPr="003C7740" w:rsidRDefault="00020314" w:rsidP="00670F04">
            <w:pPr>
              <w:spacing w:before="120"/>
            </w:pPr>
            <w:r w:rsidRPr="003C7740">
              <w:rPr>
                <w:color w:val="000000"/>
              </w:rPr>
              <w:t>Разработка документа «Программа и методика предварительных испытаний»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95B73" w14:textId="77777777" w:rsidR="00020314" w:rsidRPr="003C7740" w:rsidRDefault="00020314" w:rsidP="00670F04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640DE" w14:textId="77777777" w:rsidR="00020314" w:rsidRPr="003C7740" w:rsidRDefault="00020314" w:rsidP="00670F04"/>
        </w:tc>
      </w:tr>
      <w:tr w:rsidR="00020314" w:rsidRPr="003C7740" w14:paraId="0F91F5FC" w14:textId="77777777" w:rsidTr="00670F04">
        <w:trPr>
          <w:cantSplit/>
          <w:trHeight w:val="1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3B6" w14:textId="77777777" w:rsidR="00020314" w:rsidRPr="003C7740" w:rsidRDefault="00020314" w:rsidP="00670F04">
            <w:pPr>
              <w:spacing w:before="120"/>
            </w:pPr>
            <w:r w:rsidRPr="003C7740">
              <w:t>3.3.14.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7F22" w14:textId="77777777" w:rsidR="00020314" w:rsidRPr="003C7740" w:rsidRDefault="00020314" w:rsidP="00670F04">
            <w:pPr>
              <w:spacing w:before="120"/>
            </w:pPr>
            <w:r w:rsidRPr="003C7740">
              <w:t>Подготовка эксплуатационной документации на разработанные программы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0EFCC" w14:textId="77777777" w:rsidR="00020314" w:rsidRPr="003C7740" w:rsidRDefault="00020314" w:rsidP="00670F04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C6B02" w14:textId="77777777" w:rsidR="00020314" w:rsidRPr="003C7740" w:rsidRDefault="00020314" w:rsidP="00670F04"/>
        </w:tc>
      </w:tr>
      <w:tr w:rsidR="00020314" w:rsidRPr="003C7740" w14:paraId="385FA598" w14:textId="77777777" w:rsidTr="00670F04">
        <w:trPr>
          <w:cantSplit/>
          <w:trHeight w:val="1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83F" w14:textId="77777777" w:rsidR="00020314" w:rsidRPr="003C7740" w:rsidRDefault="00020314" w:rsidP="00670F04">
            <w:pPr>
              <w:spacing w:before="120"/>
            </w:pPr>
            <w:r w:rsidRPr="003C7740">
              <w:t>3.3.15.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EF77" w14:textId="77777777" w:rsidR="00020314" w:rsidRPr="003C7740" w:rsidRDefault="00020314" w:rsidP="00670F04">
            <w:pPr>
              <w:spacing w:before="120"/>
              <w:rPr>
                <w:color w:val="000000"/>
              </w:rPr>
            </w:pPr>
            <w:r w:rsidRPr="003C7740">
              <w:t>Проведение предварительных испытаний</w:t>
            </w:r>
            <w:r w:rsidRPr="003C7740">
              <w:rPr>
                <w:b/>
                <w:i/>
                <w:color w:val="000000"/>
              </w:rPr>
              <w:t xml:space="preserve"> </w:t>
            </w:r>
            <w:r w:rsidRPr="003C7740">
              <w:t>согласно документу «Программа и методика предварительных испытаний»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27554" w14:textId="77777777" w:rsidR="00020314" w:rsidRPr="003C7740" w:rsidRDefault="00020314" w:rsidP="00670F04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C1432" w14:textId="77777777" w:rsidR="00020314" w:rsidRPr="003C7740" w:rsidRDefault="00020314" w:rsidP="00670F04"/>
        </w:tc>
      </w:tr>
      <w:tr w:rsidR="00020314" w:rsidRPr="003C7740" w14:paraId="413F91F5" w14:textId="77777777" w:rsidTr="00670F04">
        <w:trPr>
          <w:cantSplit/>
          <w:trHeight w:val="6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937B" w14:textId="77777777" w:rsidR="00020314" w:rsidRPr="003C7740" w:rsidRDefault="00020314" w:rsidP="00670F04">
            <w:pPr>
              <w:spacing w:before="120"/>
            </w:pPr>
            <w:r w:rsidRPr="003C7740">
              <w:t>3.3.16.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6B8AA" w14:textId="77777777" w:rsidR="00020314" w:rsidRPr="003C7740" w:rsidRDefault="00020314" w:rsidP="00670F04">
            <w:r w:rsidRPr="003C7740">
              <w:rPr>
                <w:color w:val="000000"/>
              </w:rPr>
              <w:t>Проведение опытной эксплуатации и доработка программного обеспечения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72992" w14:textId="77777777" w:rsidR="00020314" w:rsidRPr="003C7740" w:rsidRDefault="00020314" w:rsidP="00670F04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2C1C0" w14:textId="77777777" w:rsidR="00020314" w:rsidRPr="003C7740" w:rsidRDefault="00020314" w:rsidP="00670F04"/>
        </w:tc>
      </w:tr>
      <w:tr w:rsidR="00020314" w:rsidRPr="003C7740" w14:paraId="2E33BB09" w14:textId="77777777" w:rsidTr="00670F04">
        <w:trPr>
          <w:cantSplit/>
          <w:trHeight w:val="6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F281D" w14:textId="77777777" w:rsidR="00020314" w:rsidRPr="003C7740" w:rsidRDefault="00020314" w:rsidP="00670F04">
            <w:pPr>
              <w:spacing w:before="120"/>
            </w:pPr>
            <w:r w:rsidRPr="003C7740">
              <w:t>3.3.17.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2C42BEA6" w14:textId="77777777" w:rsidR="00020314" w:rsidRPr="003C7740" w:rsidRDefault="00020314" w:rsidP="00670F04">
            <w:r w:rsidRPr="003C7740">
              <w:rPr>
                <w:color w:val="000000"/>
              </w:rPr>
              <w:t>Проведение корректировки регламентов по результатам опытной эксплуатации программного обеспечения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89F2E" w14:textId="77777777" w:rsidR="00020314" w:rsidRPr="003C7740" w:rsidRDefault="00020314" w:rsidP="00670F04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F5604" w14:textId="77777777" w:rsidR="00020314" w:rsidRPr="003C7740" w:rsidRDefault="00020314" w:rsidP="00670F04"/>
        </w:tc>
      </w:tr>
    </w:tbl>
    <w:p w14:paraId="119B0B1C" w14:textId="77777777" w:rsidR="00020314" w:rsidRPr="003C7740" w:rsidRDefault="00020314" w:rsidP="00020314">
      <w:pPr>
        <w:widowControl w:val="0"/>
        <w:numPr>
          <w:ilvl w:val="1"/>
          <w:numId w:val="6"/>
        </w:numPr>
        <w:tabs>
          <w:tab w:val="left" w:pos="720"/>
          <w:tab w:val="num" w:pos="926"/>
        </w:tabs>
        <w:autoSpaceDE w:val="0"/>
        <w:autoSpaceDN w:val="0"/>
        <w:adjustRightInd w:val="0"/>
        <w:spacing w:before="120" w:after="120"/>
        <w:rPr>
          <w:b/>
          <w:bCs/>
        </w:rPr>
      </w:pPr>
      <w:r w:rsidRPr="003C7740">
        <w:rPr>
          <w:b/>
          <w:bCs/>
        </w:rPr>
        <w:t>Порядок формирования цены услуг, оказываемых по государственному контракту</w:t>
      </w:r>
    </w:p>
    <w:p w14:paraId="0405E58D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Предлагаемая цена государственного контракта в части оказываемых услуг, оформленная в виде сметы расходов, включает в себя следующие расходы:</w:t>
      </w:r>
    </w:p>
    <w:p w14:paraId="7144046C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собственно стоимость услуг, соответствующих по функциональным и качественным характеристикам настоящему техническому заданию;</w:t>
      </w:r>
    </w:p>
    <w:p w14:paraId="596A97E6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все подлежащие в связи с оказанием услуг к уплате налоги, сборы и другие обязательные платежи.</w:t>
      </w:r>
    </w:p>
    <w:p w14:paraId="69522559" w14:textId="77777777" w:rsidR="00020314" w:rsidRPr="003C7740" w:rsidRDefault="00020314" w:rsidP="00020314">
      <w:pPr>
        <w:widowControl w:val="0"/>
        <w:numPr>
          <w:ilvl w:val="0"/>
          <w:numId w:val="6"/>
        </w:numPr>
        <w:tabs>
          <w:tab w:val="left" w:pos="720"/>
          <w:tab w:val="num" w:pos="926"/>
        </w:tabs>
        <w:autoSpaceDE w:val="0"/>
        <w:autoSpaceDN w:val="0"/>
        <w:adjustRightInd w:val="0"/>
        <w:spacing w:before="120" w:after="120"/>
        <w:rPr>
          <w:b/>
          <w:bCs/>
        </w:rPr>
      </w:pPr>
      <w:r w:rsidRPr="003C7740">
        <w:rPr>
          <w:b/>
          <w:bCs/>
        </w:rPr>
        <w:t>Порядок приемки оказанных услуг:</w:t>
      </w:r>
    </w:p>
    <w:p w14:paraId="0F6FBC86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4.1. Исполнитель по государственному контракту не позднее срока окончания оказания услуг направляет в адрес Государственного заказчика извещение (уведомление) о готовности услуг к сдаче.</w:t>
      </w:r>
    </w:p>
    <w:p w14:paraId="4CA01774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Государственный заказчик в течение десяти рабочих дней с даты получения извещения (уведомления) от исполнителя по государственному контракту сообщает ему состав приемочной комиссии и срок приемки комиссией оказанных услуг.</w:t>
      </w:r>
    </w:p>
    <w:p w14:paraId="34B08E84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4.2. К приемке оказанных услуг исполнитель по государственному контракту представляет Государственному заказчику подписанный со своей стороны акт сдачи-приемки оказанных услуг, прилагая к нему следующие документы:</w:t>
      </w:r>
    </w:p>
    <w:p w14:paraId="74581B77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ведомость соответствия оказанных услуг техническому заданию по форме, согласованной с Государственным заказчиком;</w:t>
      </w:r>
    </w:p>
    <w:p w14:paraId="7322A94D" w14:textId="77777777" w:rsidR="00020314" w:rsidRPr="003C7740" w:rsidRDefault="00020314" w:rsidP="00020314">
      <w:pPr>
        <w:numPr>
          <w:ilvl w:val="0"/>
          <w:numId w:val="2"/>
        </w:numPr>
        <w:tabs>
          <w:tab w:val="num" w:pos="1134"/>
        </w:tabs>
        <w:spacing w:before="120" w:after="0"/>
        <w:ind w:left="0" w:firstLine="567"/>
      </w:pPr>
      <w:r w:rsidRPr="003C7740">
        <w:t>отчетные материалы, предусмотренные техническим заданием (в письменной форме и в электронной форме на оптическом диске CD-R (исключающем возможность изменения информации) в форматах «docx» или «rtf»).</w:t>
      </w:r>
    </w:p>
    <w:p w14:paraId="13C5DF98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>При передаче оформленной в установленном порядке документации исполнитель по государственному контракту направляет Государственному заказчику сопроводительное письмо, содержащее, в том числе, перечень передаваемых документов.</w:t>
      </w:r>
    </w:p>
    <w:p w14:paraId="291F7DFF" w14:textId="77777777" w:rsidR="00020314" w:rsidRPr="003C7740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 xml:space="preserve">4.3. Результаты оказанных услуг принимаются Государственным заказчиком с подписанием акта сдачи-приемки оказанных услуг по государственному контракту. </w:t>
      </w:r>
    </w:p>
    <w:p w14:paraId="383166D2" w14:textId="77777777" w:rsidR="00020314" w:rsidRPr="002F46BE" w:rsidRDefault="00020314" w:rsidP="00020314">
      <w:pPr>
        <w:spacing w:before="120" w:after="120"/>
        <w:rPr>
          <w:rFonts w:eastAsia="Calibri"/>
          <w:color w:val="000000"/>
          <w:lang w:val="x-none" w:eastAsia="en-US"/>
        </w:rPr>
      </w:pPr>
      <w:r w:rsidRPr="003C7740">
        <w:rPr>
          <w:rFonts w:eastAsia="Calibri"/>
          <w:color w:val="000000"/>
          <w:lang w:val="x-none" w:eastAsia="en-US"/>
        </w:rPr>
        <w:t xml:space="preserve">Оплата оказанных услуг осуществляется на основании подписанных исполнителем и Государственным заказчиком актов сдачи-приемки оказанных услуг. </w:t>
      </w:r>
    </w:p>
    <w:p w14:paraId="5A424F31" w14:textId="77777777" w:rsidR="009F726E" w:rsidRDefault="009F726E"/>
    <w:p w14:paraId="3CE500E3" w14:textId="77777777" w:rsidR="000E720E" w:rsidRPr="00DA08F2" w:rsidRDefault="000E720E" w:rsidP="000E720E">
      <w:pPr>
        <w:pStyle w:val="1"/>
        <w:tabs>
          <w:tab w:val="clear" w:pos="432"/>
        </w:tabs>
        <w:spacing w:before="0" w:after="0"/>
        <w:ind w:left="0" w:firstLine="0"/>
        <w:contextualSpacing/>
        <w:rPr>
          <w:sz w:val="24"/>
          <w:szCs w:val="24"/>
        </w:rPr>
      </w:pPr>
      <w:r w:rsidRPr="00482F7B">
        <w:rPr>
          <w:sz w:val="24"/>
          <w:szCs w:val="24"/>
        </w:rPr>
        <w:t>Информация о проводимом аукционе:</w:t>
      </w:r>
    </w:p>
    <w:tbl>
      <w:tblPr>
        <w:tblW w:w="10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5520"/>
      </w:tblGrid>
      <w:tr w:rsidR="000E720E" w:rsidRPr="00482F7B" w14:paraId="7F3C988F" w14:textId="77777777" w:rsidTr="00670F04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E87F" w14:textId="77777777" w:rsidR="000E720E" w:rsidRPr="00482F7B" w:rsidRDefault="000E720E" w:rsidP="00670F0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482F7B">
              <w:t>№</w:t>
            </w:r>
          </w:p>
          <w:p w14:paraId="5267166B" w14:textId="77777777" w:rsidR="000E720E" w:rsidRPr="00482F7B" w:rsidRDefault="000E720E" w:rsidP="00670F0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482F7B"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EF3F" w14:textId="77777777" w:rsidR="000E720E" w:rsidRPr="00482F7B" w:rsidRDefault="000E720E" w:rsidP="00670F0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482F7B">
              <w:t xml:space="preserve">Наименование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1EB2" w14:textId="77777777" w:rsidR="000E720E" w:rsidRPr="00482F7B" w:rsidRDefault="000E720E" w:rsidP="00670F0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</w:pPr>
            <w:r w:rsidRPr="00482F7B">
              <w:t>Информация</w:t>
            </w:r>
          </w:p>
        </w:tc>
      </w:tr>
      <w:tr w:rsidR="000E720E" w:rsidRPr="008D47F5" w14:paraId="63F23213" w14:textId="77777777" w:rsidTr="00670F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9691" w14:textId="77777777" w:rsidR="000E720E" w:rsidRPr="00482F7B" w:rsidRDefault="000E720E" w:rsidP="00670F04">
            <w:pPr>
              <w:spacing w:after="0"/>
              <w:contextualSpacing/>
              <w:jc w:val="center"/>
              <w:rPr>
                <w:b/>
              </w:rPr>
            </w:pPr>
            <w:bookmarkStart w:id="3" w:name="_Hlt166345639"/>
            <w:bookmarkStart w:id="4" w:name="_Ref166267388"/>
            <w:bookmarkEnd w:id="3"/>
            <w:bookmarkEnd w:id="4"/>
            <w:r w:rsidRPr="00482F7B">
              <w:rPr>
                <w:b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2D1" w14:textId="77777777" w:rsidR="000E720E" w:rsidRPr="00482F7B" w:rsidRDefault="000E720E" w:rsidP="00670F04">
            <w:pPr>
              <w:spacing w:after="0"/>
              <w:contextualSpacing/>
            </w:pPr>
            <w:r w:rsidRPr="00482F7B">
              <w:t>Адрес электронной площадки в сети «Интернет»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31D" w14:textId="77777777" w:rsidR="000E720E" w:rsidRPr="008D47F5" w:rsidRDefault="000E720E" w:rsidP="00670F0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8D47F5">
              <w:rPr>
                <w:lang w:val="en-US"/>
              </w:rPr>
              <w:t>http</w:t>
            </w:r>
            <w:r w:rsidRPr="008D47F5">
              <w:t>://</w:t>
            </w:r>
            <w:r w:rsidRPr="008D47F5">
              <w:rPr>
                <w:lang w:val="en-US"/>
              </w:rPr>
              <w:t>www</w:t>
            </w:r>
            <w:r w:rsidRPr="008D47F5">
              <w:t>.</w:t>
            </w:r>
            <w:r w:rsidRPr="008D47F5">
              <w:rPr>
                <w:lang w:val="en-US"/>
              </w:rPr>
              <w:t>sberbank</w:t>
            </w:r>
            <w:r w:rsidRPr="008D47F5">
              <w:t>-</w:t>
            </w:r>
            <w:r w:rsidRPr="008D47F5">
              <w:rPr>
                <w:lang w:val="en-US"/>
              </w:rPr>
              <w:t>ast</w:t>
            </w:r>
            <w:r w:rsidRPr="008D47F5">
              <w:t>.</w:t>
            </w:r>
            <w:r w:rsidRPr="008D47F5">
              <w:rPr>
                <w:lang w:val="en-US"/>
              </w:rPr>
              <w:t>ru</w:t>
            </w:r>
          </w:p>
        </w:tc>
      </w:tr>
      <w:tr w:rsidR="000E720E" w:rsidRPr="00482F7B" w14:paraId="175C57FB" w14:textId="77777777" w:rsidTr="00670F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F8FD" w14:textId="77777777" w:rsidR="000E720E" w:rsidRPr="00CB7B81" w:rsidRDefault="000E720E" w:rsidP="00670F04">
            <w:pPr>
              <w:pStyle w:val="3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CB7B81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FCF1" w14:textId="77777777" w:rsidR="000E720E" w:rsidRPr="00482F7B" w:rsidRDefault="000E720E" w:rsidP="00670F0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482F7B">
              <w:t xml:space="preserve">Наименование </w:t>
            </w:r>
            <w:r>
              <w:t>Заказчика</w:t>
            </w:r>
            <w:r w:rsidRPr="00482F7B">
              <w:t>, контактная информация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8D22" w14:textId="77777777" w:rsidR="000E720E" w:rsidRPr="00452405" w:rsidRDefault="000E720E" w:rsidP="00670F04">
            <w:pPr>
              <w:spacing w:after="0"/>
            </w:pPr>
            <w:r w:rsidRPr="00452405">
              <w:rPr>
                <w:b/>
              </w:rPr>
              <w:t xml:space="preserve">Заказчик: </w:t>
            </w:r>
            <w:r w:rsidRPr="00452405">
              <w:t>Министерство культуры Российской Федерации.</w:t>
            </w:r>
          </w:p>
          <w:p w14:paraId="40661430" w14:textId="77777777" w:rsidR="000E720E" w:rsidRPr="00452405" w:rsidRDefault="000E720E" w:rsidP="00670F04">
            <w:pPr>
              <w:spacing w:after="0"/>
              <w:rPr>
                <w:b/>
                <w:bCs/>
              </w:rPr>
            </w:pPr>
            <w:r w:rsidRPr="00452405">
              <w:rPr>
                <w:b/>
                <w:bCs/>
              </w:rPr>
              <w:t xml:space="preserve">Адрес места нахождения Заказчика: </w:t>
            </w:r>
          </w:p>
          <w:p w14:paraId="2721502D" w14:textId="77777777" w:rsidR="000E720E" w:rsidRPr="00452405" w:rsidRDefault="000E720E" w:rsidP="00670F04">
            <w:pPr>
              <w:spacing w:after="0"/>
            </w:pPr>
            <w:r w:rsidRPr="00452405">
              <w:t>109074,  г. Москва, Китайгородский проезд, дом 7, стр.2.</w:t>
            </w:r>
          </w:p>
          <w:p w14:paraId="440DA6EA" w14:textId="77777777" w:rsidR="000E720E" w:rsidRPr="00452405" w:rsidRDefault="000E720E" w:rsidP="00670F04">
            <w:pPr>
              <w:spacing w:after="0"/>
              <w:rPr>
                <w:b/>
              </w:rPr>
            </w:pPr>
            <w:r w:rsidRPr="00452405">
              <w:rPr>
                <w:b/>
              </w:rPr>
              <w:t>Почтовый адрес Заказчика:</w:t>
            </w:r>
          </w:p>
          <w:p w14:paraId="5AC92D4E" w14:textId="77777777" w:rsidR="000E720E" w:rsidRPr="00452405" w:rsidRDefault="000E720E" w:rsidP="00670F04">
            <w:pPr>
              <w:spacing w:after="0"/>
            </w:pPr>
            <w:r w:rsidRPr="00452405">
              <w:t xml:space="preserve">125993, ГСП-3, г. Москва, М. Гнездниковский пер., д. 7/6, стр. 1, 2. </w:t>
            </w:r>
          </w:p>
          <w:p w14:paraId="72DC026B" w14:textId="77777777" w:rsidR="000E720E" w:rsidRPr="00452405" w:rsidRDefault="000E720E" w:rsidP="00670F04">
            <w:pPr>
              <w:spacing w:after="0"/>
            </w:pPr>
            <w:r w:rsidRPr="00452405">
              <w:t>Телефон: (495) 629-14-88.</w:t>
            </w:r>
          </w:p>
          <w:p w14:paraId="7D55B116" w14:textId="77777777" w:rsidR="000E720E" w:rsidRPr="00452405" w:rsidRDefault="000E720E" w:rsidP="00670F04">
            <w:pPr>
              <w:spacing w:after="0"/>
            </w:pPr>
            <w:r w:rsidRPr="00452405">
              <w:t xml:space="preserve">Е-mail: </w:t>
            </w:r>
            <w:r w:rsidRPr="00452405">
              <w:rPr>
                <w:color w:val="000000"/>
                <w:shd w:val="clear" w:color="auto" w:fill="FFFFFF"/>
                <w:lang w:val="en-US"/>
              </w:rPr>
              <w:t>demura</w:t>
            </w:r>
            <w:r w:rsidRPr="00452405">
              <w:rPr>
                <w:color w:val="000000"/>
                <w:shd w:val="clear" w:color="auto" w:fill="FFFFFF"/>
              </w:rPr>
              <w:t>.</w:t>
            </w:r>
            <w:r w:rsidRPr="00452405">
              <w:rPr>
                <w:color w:val="000000"/>
                <w:shd w:val="clear" w:color="auto" w:fill="FFFFFF"/>
                <w:lang w:val="en-US"/>
              </w:rPr>
              <w:t>a</w:t>
            </w:r>
            <w:r w:rsidRPr="00452405">
              <w:rPr>
                <w:color w:val="000000"/>
                <w:shd w:val="clear" w:color="auto" w:fill="FFFFFF"/>
              </w:rPr>
              <w:t>.</w:t>
            </w:r>
            <w:r w:rsidRPr="00452405">
              <w:rPr>
                <w:color w:val="000000"/>
                <w:shd w:val="clear" w:color="auto" w:fill="FFFFFF"/>
                <w:lang w:val="en-US"/>
              </w:rPr>
              <w:t>s</w:t>
            </w:r>
            <w:r w:rsidRPr="00452405">
              <w:rPr>
                <w:color w:val="000000"/>
                <w:shd w:val="clear" w:color="auto" w:fill="FFFFFF"/>
              </w:rPr>
              <w:t>@</w:t>
            </w:r>
            <w:r w:rsidRPr="00452405">
              <w:rPr>
                <w:color w:val="000000"/>
                <w:shd w:val="clear" w:color="auto" w:fill="FFFFFF"/>
                <w:lang w:val="en-US"/>
              </w:rPr>
              <w:t>mkrf</w:t>
            </w:r>
            <w:r w:rsidRPr="00452405">
              <w:rPr>
                <w:color w:val="000000"/>
                <w:shd w:val="clear" w:color="auto" w:fill="FFFFFF"/>
              </w:rPr>
              <w:t>.</w:t>
            </w:r>
            <w:r w:rsidRPr="00452405">
              <w:rPr>
                <w:color w:val="000000"/>
                <w:shd w:val="clear" w:color="auto" w:fill="FFFFFF"/>
                <w:lang w:val="en-US"/>
              </w:rPr>
              <w:t>ru</w:t>
            </w:r>
            <w:r w:rsidRPr="00452405">
              <w:t xml:space="preserve">. </w:t>
            </w:r>
          </w:p>
          <w:p w14:paraId="5B77A0B0" w14:textId="77777777" w:rsidR="000E720E" w:rsidRPr="00482F7B" w:rsidRDefault="000E720E" w:rsidP="00670F04">
            <w:pPr>
              <w:keepNext/>
              <w:keepLines/>
              <w:widowControl w:val="0"/>
              <w:suppressLineNumbers/>
              <w:spacing w:after="0"/>
            </w:pPr>
            <w:r w:rsidRPr="00452405">
              <w:t xml:space="preserve">Контактные лица: Демура </w:t>
            </w:r>
            <w:r w:rsidRPr="00517BE0">
              <w:t>Андрей Сергеевич</w:t>
            </w:r>
          </w:p>
        </w:tc>
      </w:tr>
      <w:tr w:rsidR="000E720E" w:rsidRPr="00482F7B" w14:paraId="16CC16DB" w14:textId="77777777" w:rsidTr="00670F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FC11" w14:textId="77777777" w:rsidR="000E720E" w:rsidRPr="00CB7B81" w:rsidRDefault="000E720E" w:rsidP="00670F04">
            <w:pPr>
              <w:pStyle w:val="3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07BE" w14:textId="77777777" w:rsidR="000E720E" w:rsidRPr="00A475E3" w:rsidRDefault="000E720E" w:rsidP="00670F04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A475E3">
              <w:t>Наименование специализированной организации, контактная информация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F9E" w14:textId="77777777" w:rsidR="000E720E" w:rsidRPr="00A475E3" w:rsidRDefault="000E720E" w:rsidP="00670F04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A475E3">
              <w:t>ООО «Специализированная организация «</w:t>
            </w:r>
            <w:r>
              <w:t>Центр эффективного консалтинга</w:t>
            </w:r>
            <w:r w:rsidRPr="00A475E3">
              <w:t>».</w:t>
            </w:r>
          </w:p>
          <w:p w14:paraId="00247A50" w14:textId="77777777" w:rsidR="000E720E" w:rsidRPr="000E6CAF" w:rsidRDefault="000E720E" w:rsidP="00670F04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0E6CAF">
              <w:t xml:space="preserve">Адрес местонахождения: РФ, 109004, г. Москва, ул. Николоямская, д. 43, корп. 4, пом. I-комн.6.  </w:t>
            </w:r>
          </w:p>
          <w:p w14:paraId="1274F08F" w14:textId="77777777" w:rsidR="000E720E" w:rsidRPr="000E6CAF" w:rsidRDefault="000E720E" w:rsidP="00670F04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0E6CAF">
              <w:t>Почтовый адрес: РФ, 107031, г. Москва, ул. Б. Дмитровка, д. 12</w:t>
            </w:r>
            <w:r>
              <w:t>/1</w:t>
            </w:r>
            <w:r w:rsidRPr="000E6CAF">
              <w:t>, стр. 1, оф. 5</w:t>
            </w:r>
          </w:p>
          <w:p w14:paraId="2B3D58D9" w14:textId="77777777" w:rsidR="000E720E" w:rsidRPr="000E6CAF" w:rsidRDefault="000E720E" w:rsidP="00670F04">
            <w:pPr>
              <w:keepNext/>
              <w:keepLines/>
              <w:widowControl w:val="0"/>
              <w:suppressLineNumbers/>
              <w:suppressAutoHyphens/>
              <w:spacing w:after="0"/>
              <w:jc w:val="left"/>
            </w:pPr>
            <w:r w:rsidRPr="000E6CAF">
              <w:t>Телефон: 8 (495) 692-10-14.</w:t>
            </w:r>
          </w:p>
          <w:p w14:paraId="6B8635D5" w14:textId="77777777" w:rsidR="000E720E" w:rsidRPr="00A12FFC" w:rsidRDefault="000E720E" w:rsidP="00670F04">
            <w:pPr>
              <w:spacing w:after="0"/>
              <w:jc w:val="left"/>
            </w:pPr>
            <w:r w:rsidRPr="000E6CAF">
              <w:t xml:space="preserve">Электронная почта: </w:t>
            </w:r>
            <w:hyperlink r:id="rId7" w:history="1">
              <w:r w:rsidRPr="000E6CAF">
                <w:rPr>
                  <w:color w:val="0000FF"/>
                  <w:u w:val="single"/>
                </w:rPr>
                <w:t>cefcon@mail.r</w:t>
              </w:r>
              <w:r w:rsidRPr="000E6CAF">
                <w:rPr>
                  <w:color w:val="0000FF"/>
                  <w:u w:val="single"/>
                  <w:lang w:val="en-US"/>
                </w:rPr>
                <w:t>u</w:t>
              </w:r>
            </w:hyperlink>
          </w:p>
        </w:tc>
      </w:tr>
      <w:tr w:rsidR="000E720E" w:rsidRPr="00482F7B" w14:paraId="0A4A08EA" w14:textId="77777777" w:rsidTr="00670F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762" w14:textId="77777777" w:rsidR="000E720E" w:rsidRPr="00CB7B81" w:rsidRDefault="000E720E" w:rsidP="00670F04">
            <w:pPr>
              <w:pStyle w:val="3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A71" w14:textId="77777777" w:rsidR="000E720E" w:rsidRPr="00482F7B" w:rsidRDefault="000E720E" w:rsidP="00670F0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482F7B">
              <w:t xml:space="preserve">Вид </w:t>
            </w:r>
          </w:p>
          <w:p w14:paraId="37A11199" w14:textId="77777777" w:rsidR="000E720E" w:rsidRPr="00482F7B" w:rsidRDefault="000E720E" w:rsidP="00670F0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482F7B">
              <w:t>и предмет аукциона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E8A" w14:textId="77777777" w:rsidR="000E720E" w:rsidRDefault="000E720E" w:rsidP="00670F04">
            <w:pPr>
              <w:spacing w:after="0"/>
              <w:rPr>
                <w:iCs/>
              </w:rPr>
            </w:pPr>
            <w:r>
              <w:rPr>
                <w:iCs/>
              </w:rPr>
              <w:t>Вид аукциона: о</w:t>
            </w:r>
            <w:r w:rsidRPr="006462E1">
              <w:rPr>
                <w:iCs/>
              </w:rPr>
              <w:t>ткрытый аукцион в электронной форме</w:t>
            </w:r>
            <w:r>
              <w:rPr>
                <w:iCs/>
              </w:rPr>
              <w:t>.</w:t>
            </w:r>
          </w:p>
          <w:p w14:paraId="0E2DB373" w14:textId="77777777" w:rsidR="000E720E" w:rsidRPr="00B05D61" w:rsidRDefault="000E720E" w:rsidP="00670F04">
            <w:pPr>
              <w:contextualSpacing/>
              <w:rPr>
                <w:bCs/>
                <w:lang w:val="x-none"/>
              </w:rPr>
            </w:pPr>
            <w:r>
              <w:t xml:space="preserve">Предмет аукциона: </w:t>
            </w:r>
            <w:r w:rsidRPr="00C26DE3">
              <w:rPr>
                <w:bCs/>
                <w:lang w:val="x-none"/>
              </w:rPr>
              <w:t>оказание услуг по созданию информационной системы для публикации открытых данных и мониторинга развития отрасли культуры на официальном сайте Минкультуры России</w:t>
            </w:r>
          </w:p>
        </w:tc>
      </w:tr>
      <w:tr w:rsidR="000E720E" w:rsidRPr="00482F7B" w14:paraId="3BDBFBA5" w14:textId="77777777" w:rsidTr="00670F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AD15" w14:textId="77777777" w:rsidR="000E720E" w:rsidRPr="00482F7B" w:rsidRDefault="000E720E" w:rsidP="00670F04">
            <w:pPr>
              <w:spacing w:after="0"/>
              <w:contextualSpacing/>
              <w:jc w:val="center"/>
              <w:rPr>
                <w:b/>
              </w:rPr>
            </w:pPr>
            <w:bookmarkStart w:id="5" w:name="_Ref166267727"/>
            <w:bookmarkEnd w:id="5"/>
            <w:r>
              <w:rPr>
                <w:b/>
                <w:bCs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E1AF" w14:textId="77777777" w:rsidR="000E720E" w:rsidRPr="00482F7B" w:rsidRDefault="000E720E" w:rsidP="00670F04">
            <w:pPr>
              <w:spacing w:after="0"/>
              <w:contextualSpacing/>
            </w:pPr>
            <w:r w:rsidRPr="00482F7B">
              <w:rPr>
                <w:bCs/>
              </w:rPr>
              <w:t xml:space="preserve">Объем </w:t>
            </w:r>
            <w:r>
              <w:rPr>
                <w:bCs/>
              </w:rPr>
              <w:t>оказываемых услуг</w:t>
            </w:r>
            <w:r w:rsidRPr="00482F7B">
              <w:rPr>
                <w:bCs/>
              </w:rPr>
              <w:t xml:space="preserve">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55D" w14:textId="77777777" w:rsidR="000E720E" w:rsidRPr="00482F7B" w:rsidRDefault="000E720E" w:rsidP="00670F04">
            <w:pPr>
              <w:spacing w:after="0"/>
              <w:contextualSpacing/>
              <w:rPr>
                <w:snapToGrid w:val="0"/>
              </w:rPr>
            </w:pPr>
            <w:r w:rsidRPr="00482F7B">
              <w:rPr>
                <w:snapToGrid w:val="0"/>
              </w:rPr>
              <w:t>В соответствии с Техническим заданием.</w:t>
            </w:r>
          </w:p>
        </w:tc>
      </w:tr>
      <w:tr w:rsidR="000E720E" w:rsidRPr="00482F7B" w14:paraId="455E74C5" w14:textId="77777777" w:rsidTr="00670F04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BEE3" w14:textId="77777777" w:rsidR="000E720E" w:rsidRPr="00CB7B81" w:rsidRDefault="000E720E" w:rsidP="00670F04">
            <w:pPr>
              <w:pStyle w:val="3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B0E" w14:textId="77777777" w:rsidR="000E720E" w:rsidRPr="00482F7B" w:rsidRDefault="000E720E" w:rsidP="00670F04">
            <w:pPr>
              <w:spacing w:after="0"/>
              <w:contextualSpacing/>
            </w:pPr>
            <w:r w:rsidRPr="00482F7B">
              <w:t>Размер обеспечения заявки на участие в открытом аукционе в электронной форме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A198" w14:textId="77777777" w:rsidR="000E720E" w:rsidRPr="00482F7B" w:rsidRDefault="000E720E" w:rsidP="00670F04">
            <w:pPr>
              <w:spacing w:after="0"/>
              <w:contextualSpacing/>
            </w:pPr>
            <w:r w:rsidRPr="00482F7B">
              <w:t>Требуется.</w:t>
            </w:r>
          </w:p>
          <w:p w14:paraId="7C4A0A6C" w14:textId="77777777" w:rsidR="000E720E" w:rsidRDefault="000E720E" w:rsidP="00670F04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482F7B">
              <w:t xml:space="preserve">Сумма обеспечения заявки на участие в открытом аукционе в электронной форме предусмотрена в следующем размере: 5% от начальной (максимальной) цены контракта, что составляет </w:t>
            </w:r>
          </w:p>
          <w:p w14:paraId="3F7ED901" w14:textId="77777777" w:rsidR="000E720E" w:rsidRPr="00482F7B" w:rsidRDefault="000E720E" w:rsidP="00670F04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406 583,50</w:t>
            </w:r>
            <w:r w:rsidRPr="00971649">
              <w:t xml:space="preserve"> руб. </w:t>
            </w:r>
            <w:r w:rsidRPr="00971649">
              <w:rPr>
                <w:bCs/>
                <w:iCs/>
              </w:rPr>
              <w:t>НДС</w:t>
            </w:r>
            <w:r w:rsidRPr="00482F7B">
              <w:rPr>
                <w:bCs/>
                <w:iCs/>
              </w:rPr>
              <w:t xml:space="preserve"> не облагается.</w:t>
            </w:r>
          </w:p>
          <w:p w14:paraId="0057DA4D" w14:textId="77777777" w:rsidR="000E720E" w:rsidRPr="00482F7B" w:rsidRDefault="000E720E" w:rsidP="00670F04">
            <w:pPr>
              <w:autoSpaceDE w:val="0"/>
              <w:autoSpaceDN w:val="0"/>
              <w:adjustRightInd w:val="0"/>
              <w:spacing w:after="0"/>
              <w:contextualSpacing/>
              <w:rPr>
                <w:bCs/>
              </w:rPr>
            </w:pPr>
            <w:r w:rsidRPr="00482F7B">
              <w:rPr>
                <w:bCs/>
              </w:rPr>
              <w:t>В течение одного часа с момента получения заявки на участие в открытом аукционе в электронной форме оператор электронной площадки осуществляет блокирование операций по счету для проведения операций по обеспечению участия в открытом аукционе участника размещения заказа, подавшего такую заявку, в отношении денежных средств в размере обеспечения заявки на участие в открытом аукционе.</w:t>
            </w:r>
          </w:p>
        </w:tc>
      </w:tr>
      <w:tr w:rsidR="000E720E" w:rsidRPr="00482F7B" w14:paraId="3C8FB6CB" w14:textId="77777777" w:rsidTr="00670F04">
        <w:trPr>
          <w:trHeight w:val="9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7745" w14:textId="77777777" w:rsidR="000E720E" w:rsidRPr="00CB7B81" w:rsidRDefault="000E720E" w:rsidP="00670F04">
            <w:pPr>
              <w:pStyle w:val="3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1CB" w14:textId="77777777" w:rsidR="000E720E" w:rsidRPr="00482F7B" w:rsidRDefault="000E720E" w:rsidP="00670F04">
            <w:pPr>
              <w:spacing w:after="0"/>
              <w:contextualSpacing/>
            </w:pPr>
            <w:r w:rsidRPr="00482F7B">
              <w:t>Дата и время окончания срока подачи заявок на участие в открытом аукционе в электронной форме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666A" w14:textId="77777777" w:rsidR="000E720E" w:rsidRPr="00482F7B" w:rsidRDefault="000E720E" w:rsidP="00670F04">
            <w:pPr>
              <w:spacing w:after="0"/>
              <w:contextualSpacing/>
              <w:rPr>
                <w:i/>
                <w:snapToGrid w:val="0"/>
              </w:rPr>
            </w:pPr>
            <w:r>
              <w:rPr>
                <w:bCs/>
                <w:iCs/>
              </w:rPr>
              <w:t xml:space="preserve">04 декабря </w:t>
            </w:r>
            <w:r w:rsidRPr="005342C8">
              <w:rPr>
                <w:bCs/>
                <w:iCs/>
              </w:rPr>
              <w:t>201</w:t>
            </w:r>
            <w:r>
              <w:rPr>
                <w:bCs/>
                <w:iCs/>
              </w:rPr>
              <w:t>3</w:t>
            </w:r>
            <w:r w:rsidRPr="005342C8">
              <w:rPr>
                <w:bCs/>
                <w:iCs/>
              </w:rPr>
              <w:t xml:space="preserve"> г. </w:t>
            </w:r>
            <w:r>
              <w:rPr>
                <w:bCs/>
                <w:iCs/>
              </w:rPr>
              <w:t>09</w:t>
            </w:r>
            <w:r w:rsidRPr="005342C8">
              <w:rPr>
                <w:bCs/>
                <w:iCs/>
              </w:rPr>
              <w:t xml:space="preserve"> час. 00 мин. (время московское).</w:t>
            </w:r>
          </w:p>
        </w:tc>
      </w:tr>
      <w:tr w:rsidR="000E720E" w:rsidRPr="00482F7B" w14:paraId="6B2C091E" w14:textId="77777777" w:rsidTr="00670F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5742" w14:textId="77777777" w:rsidR="000E720E" w:rsidRPr="00CB7B81" w:rsidRDefault="000E720E" w:rsidP="00670F04">
            <w:pPr>
              <w:pStyle w:val="3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87A" w14:textId="77777777" w:rsidR="000E720E" w:rsidRPr="00482F7B" w:rsidRDefault="000E720E" w:rsidP="00670F04">
            <w:pPr>
              <w:spacing w:after="0"/>
              <w:contextualSpacing/>
            </w:pPr>
            <w:r w:rsidRPr="00482F7B">
              <w:t>Дата окончания срока рассмотрения первых частей заявок на участие в открытом аукционе в электронной форме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092" w14:textId="77777777" w:rsidR="000E720E" w:rsidRPr="005342C8" w:rsidRDefault="000E720E" w:rsidP="00670F04">
            <w:pPr>
              <w:spacing w:after="0"/>
              <w:contextualSpacing/>
              <w:rPr>
                <w:snapToGrid w:val="0"/>
              </w:rPr>
            </w:pPr>
            <w:r>
              <w:rPr>
                <w:bCs/>
                <w:iCs/>
              </w:rPr>
              <w:t xml:space="preserve">06 декабря </w:t>
            </w:r>
            <w:r w:rsidRPr="005342C8">
              <w:rPr>
                <w:bCs/>
                <w:iCs/>
              </w:rPr>
              <w:t>201</w:t>
            </w:r>
            <w:r>
              <w:rPr>
                <w:bCs/>
                <w:iCs/>
              </w:rPr>
              <w:t>3</w:t>
            </w:r>
            <w:r w:rsidRPr="005342C8">
              <w:rPr>
                <w:bCs/>
                <w:iCs/>
              </w:rPr>
              <w:t xml:space="preserve"> </w:t>
            </w:r>
            <w:r w:rsidRPr="005342C8">
              <w:rPr>
                <w:snapToGrid w:val="0"/>
              </w:rPr>
              <w:t>г.</w:t>
            </w:r>
          </w:p>
        </w:tc>
      </w:tr>
      <w:tr w:rsidR="000E720E" w:rsidRPr="00482F7B" w14:paraId="0E25CED5" w14:textId="77777777" w:rsidTr="00670F04">
        <w:trPr>
          <w:trHeight w:val="5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BA10" w14:textId="77777777" w:rsidR="000E720E" w:rsidRPr="00CB7B81" w:rsidRDefault="000E720E" w:rsidP="00670F04">
            <w:pPr>
              <w:pStyle w:val="3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C85" w14:textId="77777777" w:rsidR="000E720E" w:rsidRPr="00482F7B" w:rsidRDefault="000E720E" w:rsidP="00670F04">
            <w:pPr>
              <w:spacing w:after="0"/>
              <w:contextualSpacing/>
            </w:pPr>
            <w:r w:rsidRPr="00482F7B">
              <w:t xml:space="preserve">Дата проведения открытого аукциона в электронной форме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9D0" w14:textId="77777777" w:rsidR="000E720E" w:rsidRPr="00482F7B" w:rsidRDefault="000E720E" w:rsidP="00670F04">
            <w:pPr>
              <w:spacing w:after="0"/>
              <w:contextualSpacing/>
              <w:rPr>
                <w:snapToGrid w:val="0"/>
              </w:rPr>
            </w:pPr>
            <w:r>
              <w:rPr>
                <w:bCs/>
                <w:iCs/>
              </w:rPr>
              <w:t xml:space="preserve">09 декабря </w:t>
            </w:r>
            <w:r w:rsidRPr="005342C8">
              <w:rPr>
                <w:bCs/>
                <w:iCs/>
              </w:rPr>
              <w:t>201</w:t>
            </w:r>
            <w:r>
              <w:rPr>
                <w:bCs/>
                <w:iCs/>
              </w:rPr>
              <w:t>3</w:t>
            </w:r>
            <w:r w:rsidRPr="005342C8">
              <w:rPr>
                <w:bCs/>
                <w:iCs/>
              </w:rPr>
              <w:t xml:space="preserve"> </w:t>
            </w:r>
            <w:r w:rsidRPr="005342C8">
              <w:t>г. Время начала проведения открытого аукциона устанавливается Оператором электронной площадки.</w:t>
            </w:r>
          </w:p>
        </w:tc>
      </w:tr>
      <w:tr w:rsidR="000E720E" w:rsidRPr="00482F7B" w14:paraId="0FC28600" w14:textId="77777777" w:rsidTr="00670F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2AE" w14:textId="77777777" w:rsidR="000E720E" w:rsidRPr="00CB7B81" w:rsidRDefault="000E720E" w:rsidP="00670F04">
            <w:pPr>
              <w:pStyle w:val="3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6AFB" w14:textId="77777777" w:rsidR="000E720E" w:rsidRPr="00482F7B" w:rsidRDefault="000E720E" w:rsidP="00670F04">
            <w:pPr>
              <w:spacing w:after="0"/>
              <w:contextualSpacing/>
              <w:rPr>
                <w:lang w:val="en-US"/>
              </w:rPr>
            </w:pPr>
            <w:r w:rsidRPr="00482F7B">
              <w:t>Источник финансирования заказа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FCFF" w14:textId="77777777" w:rsidR="000E720E" w:rsidRPr="00482F7B" w:rsidRDefault="000E720E" w:rsidP="00670F04">
            <w:pPr>
              <w:spacing w:after="0"/>
              <w:contextualSpacing/>
              <w:rPr>
                <w:snapToGrid w:val="0"/>
              </w:rPr>
            </w:pPr>
            <w:r w:rsidRPr="00482F7B">
              <w:rPr>
                <w:snapToGrid w:val="0"/>
              </w:rPr>
              <w:t>Федеральный бюджет.</w:t>
            </w:r>
          </w:p>
        </w:tc>
      </w:tr>
      <w:tr w:rsidR="000E720E" w:rsidRPr="00482F7B" w14:paraId="42EEC19A" w14:textId="77777777" w:rsidTr="00670F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6CCA" w14:textId="77777777" w:rsidR="000E720E" w:rsidRPr="00CB7B81" w:rsidRDefault="000E720E" w:rsidP="00670F04">
            <w:pPr>
              <w:pStyle w:val="3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CB7B81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377" w14:textId="77777777" w:rsidR="000E720E" w:rsidRPr="00482F7B" w:rsidRDefault="000E720E" w:rsidP="00670F04">
            <w:pPr>
              <w:spacing w:after="0"/>
              <w:contextualSpacing/>
            </w:pPr>
            <w:r w:rsidRPr="00482F7B">
              <w:t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D28" w14:textId="77777777" w:rsidR="000E720E" w:rsidRPr="00482F7B" w:rsidRDefault="000E720E" w:rsidP="00670F04">
            <w:pPr>
              <w:spacing w:after="0"/>
              <w:contextualSpacing/>
              <w:rPr>
                <w:i/>
                <w:snapToGrid w:val="0"/>
              </w:rPr>
            </w:pPr>
            <w:r w:rsidRPr="00482F7B">
              <w:t xml:space="preserve">Все расходы должны быть включены в цену, в том числе расходы на уплату таможенных пошлин, налогов, сборов и других обязательных платежей. </w:t>
            </w:r>
          </w:p>
        </w:tc>
      </w:tr>
      <w:tr w:rsidR="000E720E" w:rsidRPr="00482F7B" w14:paraId="2F233F51" w14:textId="77777777" w:rsidTr="00670F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0205" w14:textId="77777777" w:rsidR="000E720E" w:rsidRPr="00CB7B81" w:rsidRDefault="000E720E" w:rsidP="00670F04">
            <w:pPr>
              <w:pStyle w:val="3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CB7B81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8D4" w14:textId="77777777" w:rsidR="000E720E" w:rsidRPr="00482F7B" w:rsidRDefault="000E720E" w:rsidP="00670F04">
            <w:pPr>
              <w:spacing w:after="0"/>
              <w:contextualSpacing/>
            </w:pPr>
            <w:r w:rsidRPr="00482F7B">
              <w:t xml:space="preserve">Начальная (максимальная) цена контракта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CC9" w14:textId="77777777" w:rsidR="000E720E" w:rsidRDefault="000E720E" w:rsidP="00670F04">
            <w:pPr>
              <w:spacing w:after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8 131 670,00 рублей.</w:t>
            </w:r>
          </w:p>
          <w:p w14:paraId="6973CE3C" w14:textId="77777777" w:rsidR="000E720E" w:rsidRDefault="000E720E" w:rsidP="00670F04">
            <w:pPr>
              <w:spacing w:after="0"/>
              <w:rPr>
                <w:snapToGrid w:val="0"/>
              </w:rPr>
            </w:pPr>
          </w:p>
          <w:p w14:paraId="1ABBBBE0" w14:textId="77777777" w:rsidR="000E720E" w:rsidRPr="000F2A62" w:rsidRDefault="000E720E" w:rsidP="00670F04">
            <w:pPr>
              <w:spacing w:after="0"/>
            </w:pPr>
            <w:r>
              <w:rPr>
                <w:snapToGrid w:val="0"/>
              </w:rPr>
              <w:t>Обоснование НМЦ</w:t>
            </w:r>
            <w:r w:rsidRPr="00E360E8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указано в приложении 1 к информационной карте аукциона в электронной форме.</w:t>
            </w:r>
          </w:p>
        </w:tc>
      </w:tr>
      <w:tr w:rsidR="000E720E" w:rsidRPr="00482F7B" w14:paraId="1454D0E0" w14:textId="77777777" w:rsidTr="00670F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014" w14:textId="77777777" w:rsidR="000E720E" w:rsidRPr="00CB7B81" w:rsidRDefault="000E720E" w:rsidP="00670F04">
            <w:pPr>
              <w:pStyle w:val="3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CB7B81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E50" w14:textId="77777777" w:rsidR="000E720E" w:rsidRPr="00482F7B" w:rsidRDefault="000E720E" w:rsidP="00670F04">
            <w:pPr>
              <w:spacing w:after="0"/>
              <w:contextualSpacing/>
            </w:pPr>
            <w:r w:rsidRPr="00482F7B">
              <w:t xml:space="preserve">Сведения о валюте, используемой для формирования цены контракта и расчетов с </w:t>
            </w:r>
            <w:r>
              <w:t>исполнителем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E08" w14:textId="77777777" w:rsidR="000E720E" w:rsidRPr="00482F7B" w:rsidRDefault="000E720E" w:rsidP="00670F04">
            <w:pPr>
              <w:spacing w:after="0"/>
              <w:contextualSpacing/>
              <w:rPr>
                <w:snapToGrid w:val="0"/>
              </w:rPr>
            </w:pPr>
            <w:r w:rsidRPr="00482F7B">
              <w:rPr>
                <w:snapToGrid w:val="0"/>
              </w:rPr>
              <w:t>Российский рубль.</w:t>
            </w:r>
          </w:p>
        </w:tc>
      </w:tr>
      <w:tr w:rsidR="000E720E" w:rsidRPr="00482F7B" w14:paraId="540A2D68" w14:textId="77777777" w:rsidTr="00670F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DE4B" w14:textId="77777777" w:rsidR="000E720E" w:rsidRPr="00CB7B81" w:rsidRDefault="000E720E" w:rsidP="00670F04">
            <w:pPr>
              <w:pStyle w:val="3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CB7B81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093" w14:textId="77777777" w:rsidR="000E720E" w:rsidRPr="00482F7B" w:rsidRDefault="000E720E" w:rsidP="00670F04">
            <w:pPr>
              <w:spacing w:after="0"/>
              <w:contextualSpacing/>
            </w:pPr>
            <w:r w:rsidRPr="00482F7B"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государственного контракта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C43" w14:textId="77777777" w:rsidR="000E720E" w:rsidRPr="00482F7B" w:rsidRDefault="000E720E" w:rsidP="00670F04">
            <w:pPr>
              <w:spacing w:after="0"/>
              <w:contextualSpacing/>
            </w:pPr>
            <w:r w:rsidRPr="00482F7B">
              <w:t>Не применяется.</w:t>
            </w:r>
          </w:p>
        </w:tc>
      </w:tr>
      <w:tr w:rsidR="000E720E" w:rsidRPr="00482F7B" w14:paraId="01B68368" w14:textId="77777777" w:rsidTr="00670F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B2B" w14:textId="77777777" w:rsidR="000E720E" w:rsidRPr="00CB7B81" w:rsidRDefault="000E720E" w:rsidP="00670F04">
            <w:pPr>
              <w:pStyle w:val="3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0909" w14:textId="77777777" w:rsidR="000E720E" w:rsidRPr="00482F7B" w:rsidRDefault="000E720E" w:rsidP="00670F04">
            <w:pPr>
              <w:spacing w:after="0"/>
              <w:contextualSpacing/>
            </w:pPr>
            <w:r w:rsidRPr="00482F7B">
              <w:t>Размер обеспечения исполнения государственного контракта, срок и порядок его предоставления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4FF" w14:textId="77777777" w:rsidR="000E720E" w:rsidRPr="00786FB7" w:rsidRDefault="000E720E" w:rsidP="00670F04">
            <w:pPr>
              <w:spacing w:after="0"/>
              <w:contextualSpacing/>
              <w:rPr>
                <w:bCs/>
              </w:rPr>
            </w:pPr>
            <w:r w:rsidRPr="00786FB7">
              <w:rPr>
                <w:bCs/>
              </w:rPr>
              <w:t xml:space="preserve">Требуется. </w:t>
            </w:r>
          </w:p>
          <w:p w14:paraId="4D890599" w14:textId="77777777" w:rsidR="000E720E" w:rsidRPr="00786FB7" w:rsidRDefault="000E720E" w:rsidP="00670F04">
            <w:pPr>
              <w:spacing w:after="0"/>
              <w:contextualSpacing/>
              <w:rPr>
                <w:bCs/>
              </w:rPr>
            </w:pPr>
            <w:r w:rsidRPr="00786FB7">
              <w:rPr>
                <w:bCs/>
              </w:rPr>
              <w:t>Сумма обеспечения исполнения контракта предусмотрена в следующем размере: 30% от начальной (максимальной) цены государственного конт</w:t>
            </w:r>
            <w:r>
              <w:rPr>
                <w:bCs/>
              </w:rPr>
              <w:t>ракта, что составляет: 2 439 501,00</w:t>
            </w:r>
            <w:r w:rsidRPr="00786FB7">
              <w:rPr>
                <w:bCs/>
              </w:rPr>
              <w:t xml:space="preserve"> рублей.</w:t>
            </w:r>
          </w:p>
          <w:p w14:paraId="1CA8AC0E" w14:textId="77777777" w:rsidR="000E720E" w:rsidRPr="00786FB7" w:rsidRDefault="000E720E" w:rsidP="00670F04">
            <w:pPr>
              <w:spacing w:after="0"/>
              <w:contextualSpacing/>
              <w:rPr>
                <w:bCs/>
              </w:rPr>
            </w:pPr>
            <w:r w:rsidRPr="00786FB7">
              <w:rPr>
                <w:bCs/>
              </w:rPr>
              <w:t>Срок предоставления – предоставляется Заказчику участником аукциона в электронной форме, с которым заключается государственный контракт, вместе с проектом государственного контракта, подписанным со стороны  участника открытого аукциона в электронной форме.</w:t>
            </w:r>
          </w:p>
          <w:p w14:paraId="0DDD5707" w14:textId="77777777" w:rsidR="000E720E" w:rsidRPr="00786FB7" w:rsidRDefault="000E720E" w:rsidP="00670F04">
            <w:pPr>
              <w:spacing w:after="0"/>
              <w:contextualSpacing/>
              <w:rPr>
                <w:bCs/>
              </w:rPr>
            </w:pPr>
            <w:r w:rsidRPr="00786FB7">
              <w:rPr>
                <w:bCs/>
              </w:rPr>
              <w:t>Порядок предоставления: обеспечение исполнения государственного контракта может быть представлено в виде безотзывной банковской гарантии, выданной банком или иной кредитной организацией или залога денежных средств. Способ обеспечения исполнения государственного контракта определяется участником открытого аукцион</w:t>
            </w:r>
            <w:r>
              <w:rPr>
                <w:bCs/>
              </w:rPr>
              <w:t>а</w:t>
            </w:r>
            <w:r w:rsidRPr="00786FB7">
              <w:rPr>
                <w:bCs/>
              </w:rPr>
              <w:t xml:space="preserve"> в электронной форме, с которым заключается государственный контракт, самостоятельно. </w:t>
            </w:r>
          </w:p>
          <w:p w14:paraId="7F605505" w14:textId="77777777" w:rsidR="000E720E" w:rsidRPr="00786FB7" w:rsidRDefault="000E720E" w:rsidP="00670F04">
            <w:pPr>
              <w:spacing w:after="0"/>
              <w:contextualSpacing/>
              <w:rPr>
                <w:bCs/>
              </w:rPr>
            </w:pPr>
            <w:r w:rsidRPr="00786FB7">
              <w:rPr>
                <w:bCs/>
              </w:rPr>
              <w:t>Реквизиты счета для перечисления денежных средств в качестве обеспечения исполнения государственного контракта (в случае если участник открытого аукциона в электронной форме выбрал обеспечение исполнения государственного контракта в виде залога денежных средств):</w:t>
            </w:r>
          </w:p>
          <w:p w14:paraId="2DAAAAD6" w14:textId="77777777" w:rsidR="000E720E" w:rsidRPr="00786FB7" w:rsidRDefault="000E720E" w:rsidP="00670F04">
            <w:pPr>
              <w:spacing w:after="0"/>
              <w:contextualSpacing/>
              <w:rPr>
                <w:bCs/>
              </w:rPr>
            </w:pPr>
            <w:r w:rsidRPr="00786FB7">
              <w:rPr>
                <w:bCs/>
              </w:rPr>
              <w:t>ОКАТО 45286580000;  ОКПО 00083374</w:t>
            </w:r>
          </w:p>
          <w:p w14:paraId="07689DB3" w14:textId="77777777" w:rsidR="000E720E" w:rsidRPr="00786FB7" w:rsidRDefault="000E720E" w:rsidP="00670F04">
            <w:pPr>
              <w:spacing w:after="0"/>
              <w:contextualSpacing/>
              <w:rPr>
                <w:bCs/>
              </w:rPr>
            </w:pPr>
            <w:r w:rsidRPr="00786FB7">
              <w:rPr>
                <w:bCs/>
              </w:rPr>
              <w:t>ИНН 7705851331</w:t>
            </w:r>
          </w:p>
          <w:p w14:paraId="53769A38" w14:textId="77777777" w:rsidR="000E720E" w:rsidRPr="00786FB7" w:rsidRDefault="000E720E" w:rsidP="00670F04">
            <w:pPr>
              <w:spacing w:after="0"/>
              <w:contextualSpacing/>
              <w:rPr>
                <w:bCs/>
              </w:rPr>
            </w:pPr>
            <w:r w:rsidRPr="00786FB7">
              <w:rPr>
                <w:bCs/>
              </w:rPr>
              <w:t>КПП 770501001</w:t>
            </w:r>
          </w:p>
          <w:p w14:paraId="0807270C" w14:textId="77777777" w:rsidR="000E720E" w:rsidRPr="00786FB7" w:rsidRDefault="000E720E" w:rsidP="00670F04">
            <w:pPr>
              <w:spacing w:after="0"/>
              <w:contextualSpacing/>
              <w:rPr>
                <w:bCs/>
              </w:rPr>
            </w:pPr>
            <w:r w:rsidRPr="00786FB7">
              <w:rPr>
                <w:bCs/>
              </w:rPr>
              <w:t>Получатель средств:</w:t>
            </w:r>
          </w:p>
          <w:p w14:paraId="15719C87" w14:textId="77777777" w:rsidR="000E720E" w:rsidRPr="00786FB7" w:rsidRDefault="000E720E" w:rsidP="00670F04">
            <w:pPr>
              <w:spacing w:after="0"/>
              <w:contextualSpacing/>
              <w:rPr>
                <w:bCs/>
              </w:rPr>
            </w:pPr>
            <w:r w:rsidRPr="00786FB7">
              <w:rPr>
                <w:bCs/>
              </w:rPr>
              <w:t>Межрегиональное операционное УФК (Министерство культуры Российской Федерации)</w:t>
            </w:r>
          </w:p>
          <w:p w14:paraId="428E9E1E" w14:textId="77777777" w:rsidR="000E720E" w:rsidRPr="00786FB7" w:rsidRDefault="000E720E" w:rsidP="00670F04">
            <w:pPr>
              <w:spacing w:after="0"/>
              <w:contextualSpacing/>
              <w:rPr>
                <w:bCs/>
              </w:rPr>
            </w:pPr>
            <w:r w:rsidRPr="00786FB7">
              <w:rPr>
                <w:bCs/>
              </w:rPr>
              <w:t>Лицевой счет 05951000540</w:t>
            </w:r>
          </w:p>
          <w:p w14:paraId="7454ABC7" w14:textId="77777777" w:rsidR="000E720E" w:rsidRPr="00786FB7" w:rsidRDefault="000E720E" w:rsidP="00670F04">
            <w:pPr>
              <w:spacing w:after="0"/>
              <w:contextualSpacing/>
              <w:rPr>
                <w:bCs/>
              </w:rPr>
            </w:pPr>
            <w:r w:rsidRPr="00786FB7">
              <w:rPr>
                <w:bCs/>
              </w:rPr>
              <w:t>р/с 40302810900001001901</w:t>
            </w:r>
          </w:p>
          <w:p w14:paraId="6F4EEB0D" w14:textId="77777777" w:rsidR="000E720E" w:rsidRPr="00786FB7" w:rsidRDefault="000E720E" w:rsidP="00670F04">
            <w:pPr>
              <w:spacing w:after="0"/>
              <w:contextualSpacing/>
              <w:rPr>
                <w:bCs/>
              </w:rPr>
            </w:pPr>
            <w:r w:rsidRPr="00786FB7">
              <w:rPr>
                <w:bCs/>
              </w:rPr>
              <w:t>Банк: ОПЕРУ-1 Банка России, г. Москва</w:t>
            </w:r>
          </w:p>
          <w:p w14:paraId="419C3201" w14:textId="77777777" w:rsidR="000E720E" w:rsidRPr="00786FB7" w:rsidRDefault="000E720E" w:rsidP="00670F04">
            <w:pPr>
              <w:spacing w:after="0"/>
              <w:contextualSpacing/>
              <w:rPr>
                <w:bCs/>
              </w:rPr>
            </w:pPr>
            <w:r w:rsidRPr="00786FB7">
              <w:rPr>
                <w:bCs/>
              </w:rPr>
              <w:t>БИК 044501002</w:t>
            </w:r>
          </w:p>
          <w:p w14:paraId="203739F1" w14:textId="77777777" w:rsidR="000E720E" w:rsidRPr="0045763E" w:rsidRDefault="000E720E" w:rsidP="00670F04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/>
              </w:rPr>
            </w:pPr>
            <w:r w:rsidRPr="00786FB7">
              <w:rPr>
                <w:bCs/>
              </w:rPr>
              <w:t xml:space="preserve">Назначение платежа: </w:t>
            </w:r>
            <w:r w:rsidRPr="00A36B61">
              <w:rPr>
                <w:bCs/>
              </w:rPr>
              <w:t>обеспечение государственного контракта, заключаемого на основании</w:t>
            </w:r>
            <w:r>
              <w:rPr>
                <w:bCs/>
              </w:rPr>
              <w:t xml:space="preserve">  результатов открытого аукциона в электронной форме</w:t>
            </w:r>
            <w:r w:rsidRPr="00A36B61">
              <w:rPr>
                <w:bCs/>
              </w:rPr>
              <w:t xml:space="preserve">___ (указать </w:t>
            </w:r>
            <w:r>
              <w:rPr>
                <w:bCs/>
              </w:rPr>
              <w:t>название аукциона</w:t>
            </w:r>
            <w:r w:rsidRPr="00A36B61">
              <w:rPr>
                <w:bCs/>
              </w:rPr>
              <w:t>, реестровый номер торгов, дату и номер протокола, служащего основанием для заключения контракта).</w:t>
            </w:r>
          </w:p>
        </w:tc>
      </w:tr>
      <w:tr w:rsidR="000E720E" w:rsidRPr="00482F7B" w14:paraId="79DCB7EB" w14:textId="77777777" w:rsidTr="00670F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F0BE" w14:textId="77777777" w:rsidR="000E720E" w:rsidRPr="00CB7B81" w:rsidRDefault="000E720E" w:rsidP="00670F04">
            <w:pPr>
              <w:pStyle w:val="3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CB7B81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7932" w14:textId="77777777" w:rsidR="000E720E" w:rsidRPr="00482F7B" w:rsidRDefault="000E720E" w:rsidP="00670F04">
            <w:pPr>
              <w:spacing w:after="0"/>
              <w:contextualSpacing/>
            </w:pPr>
            <w:r w:rsidRPr="00482F7B">
              <w:t xml:space="preserve">Место, сроки </w:t>
            </w:r>
            <w:r>
              <w:t>оказания услуг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1A4" w14:textId="77777777" w:rsidR="000E720E" w:rsidRDefault="000E720E" w:rsidP="00670F04">
            <w:pPr>
              <w:tabs>
                <w:tab w:val="left" w:pos="0"/>
              </w:tabs>
              <w:spacing w:line="260" w:lineRule="atLeast"/>
              <w:rPr>
                <w:color w:val="333333"/>
              </w:rPr>
            </w:pPr>
            <w:r w:rsidRPr="007B50F0">
              <w:t xml:space="preserve">Место оказания услуг: </w:t>
            </w:r>
            <w:r w:rsidRPr="00BF2CF2">
              <w:rPr>
                <w:color w:val="000000"/>
              </w:rPr>
              <w:t>Российская Федерация, г. Москва.</w:t>
            </w:r>
          </w:p>
          <w:p w14:paraId="7E1991CB" w14:textId="77777777" w:rsidR="000E720E" w:rsidRPr="004A2C03" w:rsidRDefault="000E720E" w:rsidP="00670F04">
            <w:pPr>
              <w:tabs>
                <w:tab w:val="left" w:pos="0"/>
              </w:tabs>
              <w:spacing w:line="260" w:lineRule="atLeast"/>
              <w:rPr>
                <w:rFonts w:eastAsia="Calibri"/>
                <w:iCs/>
              </w:rPr>
            </w:pPr>
          </w:p>
          <w:p w14:paraId="35FB0432" w14:textId="77777777" w:rsidR="000E720E" w:rsidRPr="007B50F0" w:rsidRDefault="000E720E" w:rsidP="00670F04">
            <w:pPr>
              <w:pStyle w:val="a8"/>
              <w:tabs>
                <w:tab w:val="clear" w:pos="1980"/>
                <w:tab w:val="left" w:pos="708"/>
              </w:tabs>
              <w:ind w:left="0" w:firstLine="0"/>
            </w:pPr>
            <w:r w:rsidRPr="007B50F0">
              <w:t xml:space="preserve">Срок оказания услуг: </w:t>
            </w:r>
            <w:r w:rsidRPr="00BF2CF2">
              <w:t>с момента заключения государственного контракта до 25 марта 2014 года</w:t>
            </w:r>
          </w:p>
        </w:tc>
      </w:tr>
      <w:tr w:rsidR="000E720E" w:rsidRPr="00482F7B" w14:paraId="743429A1" w14:textId="77777777" w:rsidTr="00670F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B6B2" w14:textId="77777777" w:rsidR="000E720E" w:rsidRPr="00CB7B81" w:rsidRDefault="000E720E" w:rsidP="00670F04">
            <w:pPr>
              <w:pStyle w:val="3"/>
              <w:keepNext w:val="0"/>
              <w:spacing w:before="0" w:after="0"/>
              <w:contextualSpacing/>
              <w:jc w:val="center"/>
              <w:rPr>
                <w:rFonts w:ascii="Times New Roman" w:hAnsi="Times New Roman"/>
                <w:lang w:val="ru-RU" w:eastAsia="ru-RU"/>
              </w:rPr>
            </w:pPr>
            <w:r w:rsidRPr="00CB7B81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9C1C" w14:textId="77777777" w:rsidR="000E720E" w:rsidRPr="00482F7B" w:rsidRDefault="000E720E" w:rsidP="00670F04">
            <w:pPr>
              <w:spacing w:after="0"/>
              <w:contextualSpacing/>
            </w:pPr>
            <w:r w:rsidRPr="00482F7B">
              <w:t xml:space="preserve">Форма, сроки и порядок оплаты </w:t>
            </w:r>
            <w:r>
              <w:t>услуг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904" w14:textId="77777777" w:rsidR="000E720E" w:rsidRDefault="000E720E" w:rsidP="00670F04">
            <w:pPr>
              <w:spacing w:after="0"/>
              <w:contextualSpacing/>
              <w:rPr>
                <w:snapToGrid w:val="0"/>
              </w:rPr>
            </w:pPr>
            <w:r w:rsidRPr="0045763E">
              <w:rPr>
                <w:snapToGrid w:val="0"/>
              </w:rPr>
              <w:t xml:space="preserve">Безналичный расчет. </w:t>
            </w:r>
            <w:r w:rsidRPr="0045763E">
              <w:t xml:space="preserve">Оплата осуществляется </w:t>
            </w:r>
            <w:r w:rsidRPr="0045763E">
              <w:rPr>
                <w:snapToGrid w:val="0"/>
              </w:rPr>
              <w:t>в порядке</w:t>
            </w:r>
            <w:r>
              <w:rPr>
                <w:snapToGrid w:val="0"/>
              </w:rPr>
              <w:t xml:space="preserve"> и сроки</w:t>
            </w:r>
            <w:r w:rsidRPr="0045763E">
              <w:rPr>
                <w:snapToGrid w:val="0"/>
              </w:rPr>
              <w:t>, указанн</w:t>
            </w:r>
            <w:r>
              <w:rPr>
                <w:snapToGrid w:val="0"/>
              </w:rPr>
              <w:t>ые</w:t>
            </w:r>
            <w:r w:rsidRPr="0045763E">
              <w:rPr>
                <w:snapToGrid w:val="0"/>
              </w:rPr>
              <w:t xml:space="preserve"> в проекте государственного контракта. </w:t>
            </w:r>
          </w:p>
          <w:p w14:paraId="78769F67" w14:textId="77777777" w:rsidR="000E720E" w:rsidRPr="00C26DE3" w:rsidRDefault="000E720E" w:rsidP="00670F04">
            <w:pPr>
              <w:spacing w:after="0"/>
              <w:contextualSpacing/>
              <w:rPr>
                <w:snapToGrid w:val="0"/>
              </w:rPr>
            </w:pPr>
            <w:r w:rsidRPr="00C26DE3">
              <w:rPr>
                <w:snapToGrid w:val="0"/>
              </w:rPr>
              <w:t>Объем финансирования  в 2013 году  -  84,9 %  от  суммы  Государственного контракта.</w:t>
            </w:r>
          </w:p>
          <w:p w14:paraId="79CE237B" w14:textId="77777777" w:rsidR="000E720E" w:rsidRPr="0045763E" w:rsidRDefault="000E720E" w:rsidP="00670F04">
            <w:pPr>
              <w:spacing w:after="0"/>
              <w:contextualSpacing/>
              <w:rPr>
                <w:snapToGrid w:val="0"/>
              </w:rPr>
            </w:pPr>
            <w:r w:rsidRPr="00C26DE3">
              <w:rPr>
                <w:snapToGrid w:val="0"/>
              </w:rPr>
              <w:t>Объем финансирования  в 2014 году  - 15,1 %   от  суммы  Государственного контракта.</w:t>
            </w:r>
          </w:p>
        </w:tc>
      </w:tr>
    </w:tbl>
    <w:p w14:paraId="102E00C0" w14:textId="77777777" w:rsidR="000E720E" w:rsidRDefault="000E720E" w:rsidP="000E720E">
      <w:pPr>
        <w:rPr>
          <w:b/>
        </w:rPr>
      </w:pPr>
    </w:p>
    <w:p w14:paraId="4FDF7195" w14:textId="77777777" w:rsidR="000E720E" w:rsidRDefault="000E720E">
      <w:bookmarkStart w:id="6" w:name="_GoBack"/>
      <w:bookmarkEnd w:id="6"/>
    </w:p>
    <w:sectPr w:rsidR="000E720E" w:rsidSect="002C4C96">
      <w:footerReference w:type="default" r:id="rId8"/>
      <w:footnotePr>
        <w:numRestart w:val="eachPage"/>
      </w:footnotePr>
      <w:pgSz w:w="11906" w:h="16838" w:code="9"/>
      <w:pgMar w:top="1134" w:right="850" w:bottom="1134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544EF" w14:textId="77777777" w:rsidR="0045758B" w:rsidRDefault="000E720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16</w:t>
    </w:r>
    <w:r>
      <w:fldChar w:fldCharType="end"/>
    </w:r>
  </w:p>
  <w:p w14:paraId="2D025C91" w14:textId="77777777" w:rsidR="0045758B" w:rsidRDefault="000E720E">
    <w:pPr>
      <w:pStyle w:val="a3"/>
      <w:tabs>
        <w:tab w:val="right" w:pos="9840"/>
      </w:tabs>
      <w:ind w:right="360"/>
      <w:jc w:val="cen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D25"/>
    <w:multiLevelType w:val="multilevel"/>
    <w:tmpl w:val="89B0A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0A83B1A"/>
    <w:multiLevelType w:val="multilevel"/>
    <w:tmpl w:val="632047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.%3."/>
      <w:lvlJc w:val="left"/>
      <w:pPr>
        <w:tabs>
          <w:tab w:val="num" w:pos="1287"/>
        </w:tabs>
        <w:ind w:left="1071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56B390D"/>
    <w:multiLevelType w:val="multilevel"/>
    <w:tmpl w:val="98DCA4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5FD0C92"/>
    <w:multiLevelType w:val="multilevel"/>
    <w:tmpl w:val="632047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.%3."/>
      <w:lvlJc w:val="left"/>
      <w:pPr>
        <w:tabs>
          <w:tab w:val="num" w:pos="1287"/>
        </w:tabs>
        <w:ind w:left="1071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B314064"/>
    <w:multiLevelType w:val="hybridMultilevel"/>
    <w:tmpl w:val="1906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EC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55FBA"/>
    <w:multiLevelType w:val="hybridMultilevel"/>
    <w:tmpl w:val="523AE1DC"/>
    <w:lvl w:ilvl="0" w:tplc="972609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15EDEA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3730BED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45897D0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A7C5EF8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A930449A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E63934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C4815F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E9806C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1CD0485"/>
    <w:multiLevelType w:val="multilevel"/>
    <w:tmpl w:val="A43AF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numRestart w:val="eachPage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14"/>
    <w:rsid w:val="00020314"/>
    <w:rsid w:val="000E720E"/>
    <w:rsid w:val="009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26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14"/>
    <w:pPr>
      <w:spacing w:after="60"/>
      <w:jc w:val="both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0E720E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3">
    <w:name w:val="heading 3"/>
    <w:basedOn w:val="a"/>
    <w:next w:val="a"/>
    <w:link w:val="30"/>
    <w:qFormat/>
    <w:rsid w:val="000E720E"/>
    <w:pPr>
      <w:keepNext/>
      <w:spacing w:before="240"/>
      <w:outlineLvl w:val="2"/>
    </w:pPr>
    <w:rPr>
      <w:rFonts w:ascii="Arial" w:hAnsi="Arial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314"/>
    <w:pPr>
      <w:tabs>
        <w:tab w:val="center" w:pos="4153"/>
        <w:tab w:val="right" w:pos="8306"/>
      </w:tabs>
    </w:pPr>
    <w:rPr>
      <w:noProof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20314"/>
    <w:rPr>
      <w:rFonts w:ascii="Times New Roman" w:eastAsia="Times New Roman" w:hAnsi="Times New Roman" w:cs="Times New Roman"/>
      <w:noProof/>
      <w:lang w:val="x-none" w:eastAsia="x-non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020314"/>
    <w:rPr>
      <w:b/>
      <w:bCs/>
      <w:kern w:val="28"/>
      <w:sz w:val="36"/>
      <w:szCs w:val="36"/>
      <w:lang w:val="ru-RU" w:eastAsia="ru-RU"/>
    </w:rPr>
  </w:style>
  <w:style w:type="paragraph" w:styleId="a5">
    <w:name w:val="Title"/>
    <w:basedOn w:val="a"/>
    <w:link w:val="a6"/>
    <w:qFormat/>
    <w:rsid w:val="000E720E"/>
    <w:pPr>
      <w:spacing w:before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rsid w:val="000E720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styleId="a7">
    <w:name w:val="Hyperlink"/>
    <w:basedOn w:val="a0"/>
    <w:uiPriority w:val="99"/>
    <w:unhideWhenUsed/>
    <w:rsid w:val="000E720E"/>
    <w:rPr>
      <w:color w:val="0000FF" w:themeColor="hyperlink"/>
      <w:u w:val="single"/>
    </w:rPr>
  </w:style>
  <w:style w:type="character" w:customStyle="1" w:styleId="11">
    <w:name w:val="Заголовок 1 Знак1"/>
    <w:basedOn w:val="a0"/>
    <w:link w:val="1"/>
    <w:rsid w:val="000E720E"/>
    <w:rPr>
      <w:rFonts w:ascii="Times New Roman" w:eastAsia="Times New Roman" w:hAnsi="Times New Roman" w:cs="Times New Roman"/>
      <w:b/>
      <w:bCs/>
      <w:kern w:val="28"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rsid w:val="000E720E"/>
    <w:rPr>
      <w:rFonts w:ascii="Arial" w:eastAsia="Times New Roman" w:hAnsi="Arial" w:cs="Times New Roman"/>
      <w:b/>
      <w:bCs/>
      <w:lang w:val="x-none" w:eastAsia="x-none"/>
    </w:rPr>
  </w:style>
  <w:style w:type="paragraph" w:customStyle="1" w:styleId="a8">
    <w:name w:val="Пункт"/>
    <w:basedOn w:val="a"/>
    <w:rsid w:val="000E720E"/>
    <w:pPr>
      <w:tabs>
        <w:tab w:val="num" w:pos="1980"/>
      </w:tabs>
      <w:spacing w:after="0"/>
      <w:ind w:left="1404" w:hanging="50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14"/>
    <w:pPr>
      <w:spacing w:after="60"/>
      <w:jc w:val="both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0E720E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3">
    <w:name w:val="heading 3"/>
    <w:basedOn w:val="a"/>
    <w:next w:val="a"/>
    <w:link w:val="30"/>
    <w:qFormat/>
    <w:rsid w:val="000E720E"/>
    <w:pPr>
      <w:keepNext/>
      <w:spacing w:before="240"/>
      <w:outlineLvl w:val="2"/>
    </w:pPr>
    <w:rPr>
      <w:rFonts w:ascii="Arial" w:hAnsi="Arial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314"/>
    <w:pPr>
      <w:tabs>
        <w:tab w:val="center" w:pos="4153"/>
        <w:tab w:val="right" w:pos="8306"/>
      </w:tabs>
    </w:pPr>
    <w:rPr>
      <w:noProof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20314"/>
    <w:rPr>
      <w:rFonts w:ascii="Times New Roman" w:eastAsia="Times New Roman" w:hAnsi="Times New Roman" w:cs="Times New Roman"/>
      <w:noProof/>
      <w:lang w:val="x-none" w:eastAsia="x-non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020314"/>
    <w:rPr>
      <w:b/>
      <w:bCs/>
      <w:kern w:val="28"/>
      <w:sz w:val="36"/>
      <w:szCs w:val="36"/>
      <w:lang w:val="ru-RU" w:eastAsia="ru-RU"/>
    </w:rPr>
  </w:style>
  <w:style w:type="paragraph" w:styleId="a5">
    <w:name w:val="Title"/>
    <w:basedOn w:val="a"/>
    <w:link w:val="a6"/>
    <w:qFormat/>
    <w:rsid w:val="000E720E"/>
    <w:pPr>
      <w:spacing w:before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rsid w:val="000E720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styleId="a7">
    <w:name w:val="Hyperlink"/>
    <w:basedOn w:val="a0"/>
    <w:uiPriority w:val="99"/>
    <w:unhideWhenUsed/>
    <w:rsid w:val="000E720E"/>
    <w:rPr>
      <w:color w:val="0000FF" w:themeColor="hyperlink"/>
      <w:u w:val="single"/>
    </w:rPr>
  </w:style>
  <w:style w:type="character" w:customStyle="1" w:styleId="11">
    <w:name w:val="Заголовок 1 Знак1"/>
    <w:basedOn w:val="a0"/>
    <w:link w:val="1"/>
    <w:rsid w:val="000E720E"/>
    <w:rPr>
      <w:rFonts w:ascii="Times New Roman" w:eastAsia="Times New Roman" w:hAnsi="Times New Roman" w:cs="Times New Roman"/>
      <w:b/>
      <w:bCs/>
      <w:kern w:val="28"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rsid w:val="000E720E"/>
    <w:rPr>
      <w:rFonts w:ascii="Arial" w:eastAsia="Times New Roman" w:hAnsi="Arial" w:cs="Times New Roman"/>
      <w:b/>
      <w:bCs/>
      <w:lang w:val="x-none" w:eastAsia="x-none"/>
    </w:rPr>
  </w:style>
  <w:style w:type="paragraph" w:customStyle="1" w:styleId="a8">
    <w:name w:val="Пункт"/>
    <w:basedOn w:val="a"/>
    <w:rsid w:val="000E720E"/>
    <w:pPr>
      <w:tabs>
        <w:tab w:val="num" w:pos="1980"/>
      </w:tabs>
      <w:spacing w:after="0"/>
      <w:ind w:left="14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zakupki.gov.ru/pgz/public/action/orders/info/common_info/show?source=epz&amp;notificationId=7550656" TargetMode="External"/><Relationship Id="rId7" Type="http://schemas.openxmlformats.org/officeDocument/2006/relationships/hyperlink" Target="mailto:cefcon@mail.r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5342</Words>
  <Characters>30453</Characters>
  <Application>Microsoft Macintosh Word</Application>
  <DocSecurity>0</DocSecurity>
  <Lines>253</Lines>
  <Paragraphs>71</Paragraphs>
  <ScaleCrop>false</ScaleCrop>
  <Company/>
  <LinksUpToDate>false</LinksUpToDate>
  <CharactersWithSpaces>35724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Aksenova</dc:creator>
  <cp:keywords/>
  <dc:description/>
  <cp:lastModifiedBy>Ekaterina Aksenova</cp:lastModifiedBy>
  <cp:revision>2</cp:revision>
  <dcterms:created xsi:type="dcterms:W3CDTF">2013-12-09T19:23:00Z</dcterms:created>
  <dcterms:modified xsi:type="dcterms:W3CDTF">2013-12-09T19:26:00Z</dcterms:modified>
</cp:coreProperties>
</file>